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E4" w:rsidRPr="00690184" w:rsidRDefault="00D33FE4" w:rsidP="008D3449">
      <w:pPr>
        <w:pStyle w:val="Title"/>
        <w:ind w:right="-246"/>
        <w:rPr>
          <w:rFonts w:ascii="Gabriola" w:hAnsi="Gabriola"/>
          <w:b w:val="0"/>
          <w:bCs w:val="0"/>
          <w:sz w:val="28"/>
          <w:szCs w:val="28"/>
        </w:rPr>
      </w:pPr>
      <w:r w:rsidRPr="00690184">
        <w:rPr>
          <w:rFonts w:ascii="Gabriola" w:hAnsi="Gabriola"/>
          <w:b w:val="0"/>
          <w:bCs w:val="0"/>
          <w:sz w:val="28"/>
          <w:szCs w:val="28"/>
        </w:rPr>
        <w:t>King Fahd University of Petroleum &amp; Minerals</w:t>
      </w:r>
    </w:p>
    <w:p w:rsidR="00D33FE4" w:rsidRPr="00FF3C9D" w:rsidRDefault="00893C4A" w:rsidP="00893C4A">
      <w:pPr>
        <w:pStyle w:val="Heading3"/>
        <w:rPr>
          <w:b w:val="0"/>
          <w:bCs w:val="0"/>
        </w:rPr>
      </w:pPr>
      <w:r w:rsidRPr="00FF3C9D">
        <w:rPr>
          <w:b w:val="0"/>
          <w:bCs w:val="0"/>
        </w:rPr>
        <w:t>DEPARTMENT OF CIVIL</w:t>
      </w:r>
      <w:r>
        <w:rPr>
          <w:b w:val="0"/>
          <w:bCs w:val="0"/>
        </w:rPr>
        <w:t xml:space="preserve"> AND</w:t>
      </w:r>
      <w:r w:rsidRPr="00FF3C9D">
        <w:rPr>
          <w:b w:val="0"/>
          <w:bCs w:val="0"/>
        </w:rPr>
        <w:t xml:space="preserve"> </w:t>
      </w:r>
      <w:r>
        <w:rPr>
          <w:b w:val="0"/>
          <w:bCs w:val="0"/>
        </w:rPr>
        <w:t>ENVIRONMENT</w:t>
      </w:r>
      <w:r w:rsidRPr="00FF3C9D">
        <w:rPr>
          <w:b w:val="0"/>
          <w:bCs w:val="0"/>
        </w:rPr>
        <w:t xml:space="preserve"> ENGINEERING</w:t>
      </w:r>
      <w:r>
        <w:rPr>
          <w:b w:val="0"/>
          <w:bCs w:val="0"/>
        </w:rPr>
        <w:t xml:space="preserve"> </w:t>
      </w:r>
    </w:p>
    <w:p w:rsidR="00D33FE4" w:rsidRDefault="00D33FE4">
      <w:pPr>
        <w:pStyle w:val="Heading4"/>
      </w:pPr>
      <w:r>
        <w:t xml:space="preserve">Assessment and Repair of </w:t>
      </w:r>
      <w:r w:rsidR="003D1344">
        <w:t xml:space="preserve">Reinforced </w:t>
      </w:r>
      <w:r>
        <w:t>Concrete Structures</w:t>
      </w:r>
      <w:r w:rsidR="003D1344">
        <w:t>: Principles and Applications</w:t>
      </w:r>
    </w:p>
    <w:p w:rsidR="00AB2A26" w:rsidRPr="00DD7E02" w:rsidRDefault="00AB2A26" w:rsidP="00AB2A26">
      <w:pPr>
        <w:jc w:val="center"/>
        <w:rPr>
          <w:b/>
          <w:bCs/>
          <w:sz w:val="8"/>
          <w:szCs w:val="8"/>
        </w:rPr>
      </w:pPr>
    </w:p>
    <w:p w:rsidR="00D33FE4" w:rsidRDefault="00D968C7" w:rsidP="00F23D96">
      <w:pPr>
        <w:pStyle w:val="Heading2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March </w:t>
      </w:r>
      <w:r w:rsidR="00F23D96">
        <w:rPr>
          <w:sz w:val="40"/>
          <w:szCs w:val="40"/>
        </w:rPr>
        <w:t>3</w:t>
      </w:r>
      <w:r w:rsidR="00893C4A">
        <w:rPr>
          <w:sz w:val="40"/>
          <w:szCs w:val="40"/>
        </w:rPr>
        <w:t xml:space="preserve"> – </w:t>
      </w:r>
      <w:r w:rsidR="00F23D96">
        <w:rPr>
          <w:sz w:val="40"/>
          <w:szCs w:val="40"/>
        </w:rPr>
        <w:t>7</w:t>
      </w:r>
      <w:r w:rsidR="00AC48B2" w:rsidRPr="009A1F10">
        <w:rPr>
          <w:sz w:val="40"/>
          <w:szCs w:val="40"/>
        </w:rPr>
        <w:t>, 20</w:t>
      </w:r>
      <w:r w:rsidR="0033766E">
        <w:rPr>
          <w:sz w:val="40"/>
          <w:szCs w:val="40"/>
        </w:rPr>
        <w:t>2</w:t>
      </w:r>
      <w:r w:rsidR="00F23D96">
        <w:rPr>
          <w:sz w:val="40"/>
          <w:szCs w:val="40"/>
        </w:rPr>
        <w:t>4</w:t>
      </w:r>
      <w:r w:rsidR="00AB2A26" w:rsidRPr="00FF3C9D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Shaaban </w:t>
      </w:r>
      <w:r w:rsidR="00F23D96">
        <w:rPr>
          <w:sz w:val="32"/>
          <w:szCs w:val="32"/>
        </w:rPr>
        <w:t>22</w:t>
      </w:r>
      <w:r w:rsidR="00F01268">
        <w:rPr>
          <w:sz w:val="32"/>
          <w:szCs w:val="32"/>
        </w:rPr>
        <w:t xml:space="preserve"> – </w:t>
      </w:r>
      <w:r w:rsidR="00F23D96">
        <w:rPr>
          <w:sz w:val="32"/>
          <w:szCs w:val="32"/>
        </w:rPr>
        <w:t>26</w:t>
      </w:r>
      <w:r w:rsidR="003D1344" w:rsidRPr="00FF3C9D">
        <w:rPr>
          <w:sz w:val="32"/>
          <w:szCs w:val="32"/>
        </w:rPr>
        <w:t>, 14</w:t>
      </w:r>
      <w:r w:rsidR="00700B79">
        <w:rPr>
          <w:sz w:val="32"/>
          <w:szCs w:val="32"/>
        </w:rPr>
        <w:t>4</w:t>
      </w:r>
      <w:r w:rsidR="00F23D96">
        <w:rPr>
          <w:sz w:val="32"/>
          <w:szCs w:val="32"/>
        </w:rPr>
        <w:t>5</w:t>
      </w:r>
      <w:r w:rsidR="003D1344" w:rsidRPr="00FF3C9D">
        <w:rPr>
          <w:sz w:val="32"/>
          <w:szCs w:val="32"/>
        </w:rPr>
        <w:t>H</w:t>
      </w:r>
      <w:r w:rsidR="00AB2A26" w:rsidRPr="00FF3C9D">
        <w:rPr>
          <w:sz w:val="32"/>
          <w:szCs w:val="32"/>
        </w:rPr>
        <w:t>)</w:t>
      </w:r>
      <w:r w:rsidR="00DD7E02" w:rsidRPr="00DD7E02">
        <w:rPr>
          <w:b w:val="0"/>
          <w:bCs w:val="0"/>
        </w:rPr>
        <w:t xml:space="preserve"> </w:t>
      </w:r>
    </w:p>
    <w:p w:rsidR="00AE646C" w:rsidRPr="00DD7E02" w:rsidRDefault="00AE646C" w:rsidP="00AE646C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3445"/>
      </w:tblGrid>
      <w:tr w:rsidR="00D33FE4">
        <w:trPr>
          <w:jc w:val="center"/>
        </w:trPr>
        <w:tc>
          <w:tcPr>
            <w:tcW w:w="3445" w:type="dxa"/>
            <w:shd w:val="pct5" w:color="auto" w:fill="auto"/>
          </w:tcPr>
          <w:p w:rsidR="00D33FE4" w:rsidRDefault="00AB2A26">
            <w:pPr>
              <w:pStyle w:val="Heading1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SCHEDULE</w:t>
            </w:r>
          </w:p>
        </w:tc>
      </w:tr>
    </w:tbl>
    <w:p w:rsidR="00D33FE4" w:rsidRPr="00593983" w:rsidRDefault="0036190B" w:rsidP="00F23D96">
      <w:pPr>
        <w:ind w:left="1080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F3293" wp14:editId="23140865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914400" cy="374904"/>
                <wp:effectExtent l="0" t="0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749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8A23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1pt" to="70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7z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"/>
            </w:pict>
          </mc:Fallback>
        </mc:AlternateContent>
      </w:r>
      <w:r w:rsidR="00420F1F">
        <w:rPr>
          <w:b/>
          <w:bCs/>
          <w:szCs w:val="24"/>
        </w:rPr>
        <w:t xml:space="preserve">       </w:t>
      </w:r>
      <w:r w:rsidR="00494EAA">
        <w:rPr>
          <w:b/>
          <w:bCs/>
          <w:szCs w:val="24"/>
        </w:rPr>
        <w:t>Date of</w:t>
      </w:r>
      <w:r w:rsidR="00593983" w:rsidRPr="0052494E">
        <w:rPr>
          <w:b/>
          <w:bCs/>
          <w:szCs w:val="24"/>
        </w:rPr>
        <w:t xml:space="preserve"> Announcement:</w:t>
      </w:r>
      <w:r w:rsidR="00593983" w:rsidRPr="00593983">
        <w:rPr>
          <w:szCs w:val="24"/>
        </w:rPr>
        <w:t xml:space="preserve"> </w:t>
      </w:r>
      <w:r w:rsidR="00F23D96">
        <w:rPr>
          <w:szCs w:val="24"/>
        </w:rPr>
        <w:t>August</w:t>
      </w:r>
      <w:r w:rsidR="00D968C7">
        <w:rPr>
          <w:szCs w:val="24"/>
        </w:rPr>
        <w:t xml:space="preserve"> </w:t>
      </w:r>
      <w:proofErr w:type="gramStart"/>
      <w:r w:rsidR="00F23D96">
        <w:rPr>
          <w:szCs w:val="24"/>
        </w:rPr>
        <w:t>2</w:t>
      </w:r>
      <w:r w:rsidR="00554863">
        <w:rPr>
          <w:szCs w:val="24"/>
        </w:rPr>
        <w:t>0</w:t>
      </w:r>
      <w:r w:rsidR="00D968C7" w:rsidRPr="00D968C7">
        <w:rPr>
          <w:szCs w:val="24"/>
          <w:vertAlign w:val="superscript"/>
        </w:rPr>
        <w:t>th</w:t>
      </w:r>
      <w:proofErr w:type="gramEnd"/>
      <w:r w:rsidR="0083322D">
        <w:rPr>
          <w:szCs w:val="24"/>
        </w:rPr>
        <w:t>,</w:t>
      </w:r>
      <w:r w:rsidR="007A2E03">
        <w:rPr>
          <w:szCs w:val="24"/>
        </w:rPr>
        <w:t xml:space="preserve"> 20</w:t>
      </w:r>
      <w:r w:rsidR="00494EAA">
        <w:rPr>
          <w:szCs w:val="24"/>
        </w:rPr>
        <w:t>2</w:t>
      </w:r>
      <w:r w:rsidR="00F23D96">
        <w:rPr>
          <w:szCs w:val="24"/>
        </w:rPr>
        <w:t>4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50"/>
        <w:gridCol w:w="2070"/>
        <w:gridCol w:w="2136"/>
        <w:gridCol w:w="567"/>
        <w:gridCol w:w="1842"/>
        <w:gridCol w:w="585"/>
        <w:gridCol w:w="2109"/>
        <w:gridCol w:w="1984"/>
        <w:gridCol w:w="567"/>
        <w:gridCol w:w="2095"/>
      </w:tblGrid>
      <w:tr w:rsidR="005004CE" w:rsidTr="00C5235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D33FE4" w:rsidRPr="006D5DA3" w:rsidRDefault="00D33FE4" w:rsidP="005004CE">
            <w:pPr>
              <w:spacing w:before="30" w:after="3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6D5DA3">
              <w:rPr>
                <w:b/>
                <w:bCs/>
                <w:sz w:val="22"/>
              </w:rPr>
              <w:t>Time</w:t>
            </w:r>
          </w:p>
          <w:p w:rsidR="00D33FE4" w:rsidRPr="006D5DA3" w:rsidRDefault="00D33FE4" w:rsidP="005004CE">
            <w:pPr>
              <w:spacing w:before="30" w:after="3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Pr="006D5DA3">
              <w:rPr>
                <w:b/>
                <w:bCs/>
                <w:sz w:val="22"/>
              </w:rPr>
              <w:t>Day</w:t>
            </w:r>
          </w:p>
        </w:tc>
        <w:tc>
          <w:tcPr>
            <w:tcW w:w="450" w:type="dxa"/>
            <w:tcBorders>
              <w:bottom w:val="nil"/>
            </w:tcBorders>
          </w:tcPr>
          <w:p w:rsidR="00D33FE4" w:rsidRDefault="00D33FE4" w:rsidP="005004CE">
            <w:pPr>
              <w:spacing w:before="30" w:after="30"/>
              <w:rPr>
                <w:sz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33FE4" w:rsidRDefault="00D33FE4" w:rsidP="00EE186F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8:</w:t>
            </w:r>
            <w:r w:rsidR="00EE186F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-9:</w:t>
            </w:r>
            <w:r w:rsidR="00EE186F">
              <w:rPr>
                <w:b/>
                <w:bCs/>
                <w:sz w:val="22"/>
              </w:rPr>
              <w:t>00</w:t>
            </w:r>
            <w:r w:rsidR="000420E6">
              <w:rPr>
                <w:b/>
                <w:bCs/>
                <w:sz w:val="22"/>
              </w:rPr>
              <w:t xml:space="preserve"> am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D33FE4" w:rsidRDefault="00D33FE4" w:rsidP="00EE186F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</w:t>
            </w:r>
            <w:r w:rsidR="00EE186F">
              <w:rPr>
                <w:b/>
                <w:bCs/>
                <w:sz w:val="22"/>
              </w:rPr>
              <w:t>05</w:t>
            </w:r>
            <w:r>
              <w:rPr>
                <w:b/>
                <w:bCs/>
                <w:sz w:val="22"/>
              </w:rPr>
              <w:t>-10:</w:t>
            </w:r>
            <w:r w:rsidR="00EE186F">
              <w:rPr>
                <w:b/>
                <w:bCs/>
                <w:sz w:val="22"/>
              </w:rPr>
              <w:t>05</w:t>
            </w:r>
            <w:r w:rsidR="000420E6">
              <w:rPr>
                <w:b/>
                <w:bCs/>
                <w:sz w:val="22"/>
              </w:rPr>
              <w:t xml:space="preserve"> am</w:t>
            </w:r>
          </w:p>
        </w:tc>
        <w:tc>
          <w:tcPr>
            <w:tcW w:w="567" w:type="dxa"/>
            <w:tcBorders>
              <w:bottom w:val="nil"/>
            </w:tcBorders>
          </w:tcPr>
          <w:p w:rsidR="00D33FE4" w:rsidRDefault="00D33FE4" w:rsidP="005004CE">
            <w:pPr>
              <w:spacing w:before="30" w:after="30"/>
              <w:rPr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33FE4" w:rsidRDefault="00D33FE4" w:rsidP="00EE186F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10:</w:t>
            </w:r>
            <w:r w:rsidR="00EE186F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0-11:</w:t>
            </w:r>
            <w:r w:rsidR="00EE186F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0</w:t>
            </w:r>
            <w:r w:rsidR="000420E6">
              <w:rPr>
                <w:b/>
                <w:bCs/>
                <w:sz w:val="22"/>
              </w:rPr>
              <w:t xml:space="preserve"> am</w:t>
            </w:r>
          </w:p>
        </w:tc>
        <w:tc>
          <w:tcPr>
            <w:tcW w:w="585" w:type="dxa"/>
            <w:tcBorders>
              <w:bottom w:val="nil"/>
            </w:tcBorders>
          </w:tcPr>
          <w:p w:rsidR="00D33FE4" w:rsidRDefault="00D33FE4" w:rsidP="005004CE">
            <w:pPr>
              <w:spacing w:before="30" w:after="30"/>
              <w:rPr>
                <w:sz w:val="22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D33FE4" w:rsidRDefault="00D33FE4" w:rsidP="00EE186F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EE186F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:</w:t>
            </w:r>
            <w:r w:rsidR="00EE186F">
              <w:rPr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>-</w:t>
            </w:r>
            <w:r w:rsidR="00EE186F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:</w:t>
            </w:r>
            <w:r w:rsidR="00EE186F">
              <w:rPr>
                <w:b/>
                <w:bCs/>
                <w:sz w:val="22"/>
              </w:rPr>
              <w:t>20</w:t>
            </w:r>
            <w:r w:rsidR="000420E6">
              <w:rPr>
                <w:b/>
                <w:bCs/>
                <w:sz w:val="22"/>
              </w:rPr>
              <w:t xml:space="preserve"> pm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3FE4" w:rsidRDefault="00EE186F" w:rsidP="00EE186F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33FE4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25</w:t>
            </w:r>
            <w:r w:rsidR="00D33FE4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2</w:t>
            </w:r>
            <w:r w:rsidR="00D33FE4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25</w:t>
            </w:r>
            <w:r w:rsidR="000420E6">
              <w:rPr>
                <w:b/>
                <w:bCs/>
                <w:sz w:val="22"/>
              </w:rPr>
              <w:t xml:space="preserve"> pm</w:t>
            </w:r>
          </w:p>
        </w:tc>
        <w:tc>
          <w:tcPr>
            <w:tcW w:w="567" w:type="dxa"/>
            <w:tcBorders>
              <w:bottom w:val="nil"/>
            </w:tcBorders>
          </w:tcPr>
          <w:p w:rsidR="00D33FE4" w:rsidRDefault="00D33FE4" w:rsidP="005004CE">
            <w:pPr>
              <w:spacing w:before="30" w:after="30"/>
              <w:rPr>
                <w:sz w:val="22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D33FE4" w:rsidRDefault="00EE186F" w:rsidP="00EE186F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D33FE4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45</w:t>
            </w:r>
            <w:r w:rsidR="00D33FE4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3</w:t>
            </w:r>
            <w:r w:rsidR="00D33FE4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45</w:t>
            </w:r>
            <w:r w:rsidR="000420E6">
              <w:rPr>
                <w:b/>
                <w:bCs/>
                <w:sz w:val="22"/>
              </w:rPr>
              <w:t xml:space="preserve"> pm</w:t>
            </w:r>
          </w:p>
        </w:tc>
      </w:tr>
      <w:tr w:rsidR="001329FE" w:rsidTr="00C52350">
        <w:trPr>
          <w:cantSplit/>
          <w:jc w:val="center"/>
        </w:trPr>
        <w:tc>
          <w:tcPr>
            <w:tcW w:w="1435" w:type="dxa"/>
            <w:vAlign w:val="center"/>
          </w:tcPr>
          <w:p w:rsidR="001329FE" w:rsidRPr="00750F03" w:rsidRDefault="001329FE" w:rsidP="001329FE">
            <w:pPr>
              <w:spacing w:before="30" w:after="30"/>
              <w:rPr>
                <w:b/>
                <w:bCs/>
                <w:sz w:val="22"/>
              </w:rPr>
            </w:pPr>
            <w:r w:rsidRPr="00750F03">
              <w:rPr>
                <w:b/>
                <w:bCs/>
                <w:sz w:val="22"/>
              </w:rPr>
              <w:t>Sunday</w:t>
            </w:r>
          </w:p>
          <w:p w:rsidR="001329FE" w:rsidRDefault="00D968C7" w:rsidP="00F23D96">
            <w:pPr>
              <w:spacing w:before="30" w:after="30"/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F23D96">
              <w:rPr>
                <w:sz w:val="22"/>
              </w:rPr>
              <w:t>3</w:t>
            </w:r>
            <w:r w:rsidR="00F23D96" w:rsidRPr="00F23D96">
              <w:rPr>
                <w:sz w:val="22"/>
                <w:vertAlign w:val="superscript"/>
              </w:rPr>
              <w:t>rd</w:t>
            </w:r>
            <w:r w:rsidR="00F23D96">
              <w:rPr>
                <w:sz w:val="22"/>
              </w:rPr>
              <w:t>,</w:t>
            </w:r>
            <w:r w:rsidR="001329FE">
              <w:rPr>
                <w:sz w:val="22"/>
              </w:rPr>
              <w:t xml:space="preserve"> 202</w:t>
            </w:r>
            <w:r w:rsidR="00F23D96">
              <w:rPr>
                <w:sz w:val="22"/>
              </w:rPr>
              <w:t>4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textDirection w:val="btLr"/>
          </w:tcPr>
          <w:p w:rsidR="001329FE" w:rsidRDefault="001329FE" w:rsidP="00EE186F">
            <w:pPr>
              <w:spacing w:before="30" w:after="30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                      Morning Coffee &amp; Gathering</w:t>
            </w:r>
            <w:r>
              <w:rPr>
                <w:b/>
                <w:bCs/>
                <w:sz w:val="22"/>
              </w:rPr>
              <w:t xml:space="preserve">  (</w:t>
            </w:r>
            <w:r w:rsidR="00EE186F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:</w:t>
            </w:r>
            <w:r w:rsidR="00EE186F">
              <w:rPr>
                <w:b/>
                <w:bCs/>
                <w:sz w:val="22"/>
              </w:rPr>
              <w:t>30</w:t>
            </w:r>
            <w:r>
              <w:rPr>
                <w:b/>
                <w:bCs/>
                <w:sz w:val="22"/>
              </w:rPr>
              <w:t xml:space="preserve"> – 8:</w:t>
            </w:r>
            <w:r w:rsidR="00EE186F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2070" w:type="dxa"/>
            <w:vAlign w:val="center"/>
          </w:tcPr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</w:rPr>
            </w:pPr>
            <w:r w:rsidRPr="00634E7C">
              <w:rPr>
                <w:sz w:val="22"/>
              </w:rPr>
              <w:t>Welcoming</w:t>
            </w:r>
          </w:p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</w:rPr>
            </w:pPr>
            <w:r w:rsidRPr="00634E7C">
              <w:rPr>
                <w:sz w:val="22"/>
              </w:rPr>
              <w:t>Address</w:t>
            </w:r>
          </w:p>
          <w:p w:rsidR="001329FE" w:rsidRPr="00634E7C" w:rsidRDefault="001329FE" w:rsidP="001329FE">
            <w:pPr>
              <w:spacing w:before="30" w:after="30"/>
              <w:jc w:val="center"/>
              <w:rPr>
                <w:b/>
                <w:bCs/>
                <w:sz w:val="20"/>
              </w:rPr>
            </w:pPr>
            <w:r w:rsidRPr="00634E7C">
              <w:rPr>
                <w:b/>
                <w:bCs/>
                <w:sz w:val="20"/>
              </w:rPr>
              <w:t>(Course Coordinator</w:t>
            </w:r>
          </w:p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</w:rPr>
            </w:pPr>
            <w:r w:rsidRPr="00634E7C">
              <w:rPr>
                <w:b/>
                <w:bCs/>
                <w:sz w:val="20"/>
              </w:rPr>
              <w:t>&amp; Chairman)</w:t>
            </w:r>
          </w:p>
        </w:tc>
        <w:tc>
          <w:tcPr>
            <w:tcW w:w="2136" w:type="dxa"/>
            <w:vAlign w:val="center"/>
          </w:tcPr>
          <w:p w:rsidR="001329FE" w:rsidRDefault="001329FE" w:rsidP="001329FE">
            <w:pPr>
              <w:pStyle w:val="BodyText"/>
              <w:spacing w:before="30" w:after="30"/>
              <w:rPr>
                <w:rtl/>
                <w:lang w:val="fr-FR"/>
              </w:rPr>
            </w:pPr>
            <w:r>
              <w:rPr>
                <w:lang w:val="fr-FR"/>
              </w:rPr>
              <w:t>Cement Chemistry and Cement Types</w:t>
            </w:r>
          </w:p>
          <w:p w:rsidR="001329FE" w:rsidRPr="00634E7C" w:rsidRDefault="001329FE" w:rsidP="001329FE">
            <w:pPr>
              <w:pStyle w:val="Heading2"/>
              <w:spacing w:before="30" w:after="30"/>
              <w:jc w:val="center"/>
              <w:rPr>
                <w:lang w:val="fr-FR"/>
              </w:rPr>
            </w:pPr>
            <w:r w:rsidRPr="00634E7C">
              <w:rPr>
                <w:lang w:val="fr-FR"/>
              </w:rPr>
              <w:t>(Al-Amoudi)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1329FE" w:rsidRPr="00634E7C" w:rsidRDefault="001329FE" w:rsidP="001329FE">
            <w:pPr>
              <w:spacing w:before="30" w:after="30"/>
              <w:ind w:left="113" w:right="113"/>
              <w:rPr>
                <w:b/>
                <w:bCs/>
                <w:i/>
                <w:iCs/>
                <w:sz w:val="22"/>
              </w:rPr>
            </w:pPr>
            <w:r w:rsidRPr="00634E7C">
              <w:rPr>
                <w:b/>
                <w:bCs/>
                <w:i/>
                <w:iCs/>
                <w:sz w:val="22"/>
                <w:lang w:val="fr-FR"/>
              </w:rPr>
              <w:t xml:space="preserve">                                     </w:t>
            </w:r>
            <w:r w:rsidRPr="00634E7C">
              <w:rPr>
                <w:b/>
                <w:bCs/>
                <w:i/>
                <w:iCs/>
                <w:sz w:val="22"/>
              </w:rPr>
              <w:t>Break for Refreshment</w:t>
            </w:r>
          </w:p>
        </w:tc>
        <w:tc>
          <w:tcPr>
            <w:tcW w:w="1842" w:type="dxa"/>
            <w:vAlign w:val="center"/>
          </w:tcPr>
          <w:p w:rsidR="001329FE" w:rsidRDefault="001329FE" w:rsidP="001329FE">
            <w:pPr>
              <w:pStyle w:val="BodyText"/>
              <w:spacing w:before="30" w:after="30"/>
              <w:rPr>
                <w:rtl/>
              </w:rPr>
            </w:pPr>
            <w:r w:rsidRPr="00634E7C">
              <w:t>Deterioration of Concrete:</w:t>
            </w:r>
            <w:r>
              <w:t xml:space="preserve"> </w:t>
            </w:r>
            <w:r w:rsidRPr="00634E7C">
              <w:t>A Review</w:t>
            </w:r>
          </w:p>
          <w:p w:rsidR="001329FE" w:rsidRPr="00634E7C" w:rsidRDefault="001329FE" w:rsidP="001329FE">
            <w:pPr>
              <w:pStyle w:val="Heading2"/>
              <w:spacing w:before="30" w:after="30"/>
              <w:jc w:val="center"/>
            </w:pPr>
            <w:r w:rsidRPr="00634E7C">
              <w:t>(Maslehuddin)</w:t>
            </w:r>
          </w:p>
        </w:tc>
        <w:tc>
          <w:tcPr>
            <w:tcW w:w="585" w:type="dxa"/>
            <w:vMerge w:val="restart"/>
            <w:tcBorders>
              <w:top w:val="nil"/>
            </w:tcBorders>
            <w:textDirection w:val="btLr"/>
          </w:tcPr>
          <w:p w:rsidR="001329FE" w:rsidRPr="00634E7C" w:rsidRDefault="001329FE" w:rsidP="001329FE">
            <w:pPr>
              <w:spacing w:before="30" w:after="30"/>
              <w:ind w:left="113" w:right="113"/>
              <w:jc w:val="center"/>
              <w:rPr>
                <w:b/>
                <w:bCs/>
                <w:i/>
                <w:iCs/>
                <w:sz w:val="22"/>
              </w:rPr>
            </w:pPr>
            <w:r w:rsidRPr="00634E7C">
              <w:rPr>
                <w:b/>
                <w:bCs/>
                <w:i/>
                <w:iCs/>
                <w:sz w:val="22"/>
              </w:rPr>
              <w:t xml:space="preserve">Prayer + Lunch Break </w:t>
            </w:r>
          </w:p>
        </w:tc>
        <w:tc>
          <w:tcPr>
            <w:tcW w:w="2109" w:type="dxa"/>
            <w:vAlign w:val="center"/>
          </w:tcPr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</w:rPr>
            </w:pPr>
            <w:r>
              <w:rPr>
                <w:sz w:val="22"/>
              </w:rPr>
              <w:t>Characteristics of Blended Cements with Emphasis on SF</w:t>
            </w:r>
          </w:p>
          <w:p w:rsidR="001329FE" w:rsidRPr="00634E7C" w:rsidRDefault="001329FE" w:rsidP="001329FE">
            <w:pPr>
              <w:pStyle w:val="Heading2"/>
              <w:spacing w:before="30" w:after="30"/>
              <w:jc w:val="center"/>
            </w:pPr>
            <w:r w:rsidRPr="00634E7C">
              <w:rPr>
                <w:lang w:val="fr-FR"/>
              </w:rPr>
              <w:t>(Al-Amoudi)</w:t>
            </w:r>
          </w:p>
        </w:tc>
        <w:tc>
          <w:tcPr>
            <w:tcW w:w="1984" w:type="dxa"/>
            <w:vAlign w:val="center"/>
          </w:tcPr>
          <w:p w:rsidR="001329FE" w:rsidRPr="00634E7C" w:rsidRDefault="001329FE" w:rsidP="001329FE">
            <w:pPr>
              <w:pStyle w:val="BodyText"/>
              <w:spacing w:before="30" w:after="30"/>
            </w:pPr>
            <w:r w:rsidRPr="00634E7C">
              <w:t>Corrosion Mechanisms of Reinforcement</w:t>
            </w:r>
          </w:p>
          <w:p w:rsidR="001329FE" w:rsidRPr="0032769C" w:rsidRDefault="001329FE" w:rsidP="001329FE">
            <w:pPr>
              <w:pStyle w:val="Heading2"/>
              <w:spacing w:before="30" w:after="30"/>
              <w:jc w:val="center"/>
            </w:pPr>
            <w:r w:rsidRPr="00634E7C">
              <w:rPr>
                <w:lang w:val="fr-FR"/>
              </w:rPr>
              <w:t>(Al-Amoudi)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1329FE" w:rsidRPr="00634E7C" w:rsidRDefault="001329FE" w:rsidP="00EE186F">
            <w:pPr>
              <w:spacing w:before="30" w:after="30"/>
              <w:ind w:left="113" w:right="113"/>
              <w:jc w:val="center"/>
              <w:rPr>
                <w:b/>
                <w:bCs/>
                <w:i/>
                <w:iCs/>
                <w:sz w:val="22"/>
              </w:rPr>
            </w:pPr>
            <w:r w:rsidRPr="00634E7C">
              <w:rPr>
                <w:b/>
                <w:bCs/>
                <w:i/>
                <w:iCs/>
                <w:sz w:val="22"/>
              </w:rPr>
              <w:t xml:space="preserve">Prayer Break  </w:t>
            </w:r>
            <w:r w:rsidRPr="00634E7C">
              <w:rPr>
                <w:b/>
                <w:bCs/>
                <w:sz w:val="22"/>
              </w:rPr>
              <w:t>(</w:t>
            </w:r>
            <w:r w:rsidR="00EE186F">
              <w:rPr>
                <w:b/>
                <w:bCs/>
                <w:sz w:val="22"/>
              </w:rPr>
              <w:t>2:25</w:t>
            </w:r>
            <w:r>
              <w:rPr>
                <w:b/>
                <w:bCs/>
                <w:sz w:val="22"/>
              </w:rPr>
              <w:t xml:space="preserve"> – </w:t>
            </w:r>
            <w:r w:rsidR="00EE186F">
              <w:rPr>
                <w:b/>
                <w:bCs/>
                <w:sz w:val="22"/>
              </w:rPr>
              <w:t>2</w:t>
            </w:r>
            <w:r w:rsidRPr="00634E7C">
              <w:rPr>
                <w:b/>
                <w:bCs/>
                <w:sz w:val="22"/>
              </w:rPr>
              <w:t>:</w:t>
            </w:r>
            <w:r w:rsidR="00EE186F">
              <w:rPr>
                <w:b/>
                <w:bCs/>
                <w:sz w:val="22"/>
              </w:rPr>
              <w:t>45</w:t>
            </w:r>
            <w:r w:rsidRPr="00634E7C">
              <w:rPr>
                <w:b/>
                <w:bCs/>
                <w:sz w:val="22"/>
              </w:rPr>
              <w:t>)</w:t>
            </w:r>
          </w:p>
        </w:tc>
        <w:tc>
          <w:tcPr>
            <w:tcW w:w="2095" w:type="dxa"/>
            <w:vAlign w:val="center"/>
          </w:tcPr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</w:rPr>
            </w:pPr>
            <w:r w:rsidRPr="00634E7C">
              <w:rPr>
                <w:sz w:val="22"/>
              </w:rPr>
              <w:t>Types of Cracks in</w:t>
            </w:r>
            <w:r>
              <w:rPr>
                <w:sz w:val="22"/>
              </w:rPr>
              <w:t xml:space="preserve"> </w:t>
            </w:r>
            <w:r w:rsidRPr="00634E7C">
              <w:rPr>
                <w:sz w:val="22"/>
              </w:rPr>
              <w:t>Concrete</w:t>
            </w:r>
          </w:p>
          <w:p w:rsidR="001329FE" w:rsidRPr="00634E7C" w:rsidRDefault="001329FE" w:rsidP="001329FE">
            <w:pPr>
              <w:pStyle w:val="Heading2"/>
              <w:spacing w:before="30" w:after="30"/>
              <w:jc w:val="center"/>
            </w:pPr>
            <w:r w:rsidRPr="00634E7C">
              <w:t xml:space="preserve"> (Shamsad)</w:t>
            </w:r>
          </w:p>
        </w:tc>
      </w:tr>
      <w:tr w:rsidR="001329FE" w:rsidTr="00C52350">
        <w:trPr>
          <w:cantSplit/>
          <w:trHeight w:val="887"/>
          <w:jc w:val="center"/>
        </w:trPr>
        <w:tc>
          <w:tcPr>
            <w:tcW w:w="1435" w:type="dxa"/>
            <w:vAlign w:val="center"/>
          </w:tcPr>
          <w:p w:rsidR="001329FE" w:rsidRPr="00750F03" w:rsidRDefault="001329FE" w:rsidP="001329FE">
            <w:pPr>
              <w:spacing w:before="30" w:after="30"/>
              <w:rPr>
                <w:b/>
                <w:bCs/>
                <w:sz w:val="22"/>
              </w:rPr>
            </w:pPr>
            <w:r w:rsidRPr="00750F03">
              <w:rPr>
                <w:b/>
                <w:bCs/>
                <w:sz w:val="22"/>
              </w:rPr>
              <w:t>Monday</w:t>
            </w:r>
          </w:p>
          <w:p w:rsidR="001329FE" w:rsidRDefault="00D968C7" w:rsidP="00F23D96">
            <w:pPr>
              <w:spacing w:before="30" w:after="30"/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F23D96">
              <w:rPr>
                <w:sz w:val="22"/>
              </w:rPr>
              <w:t>4</w:t>
            </w:r>
            <w:r w:rsidRPr="00D968C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, 202</w:t>
            </w:r>
            <w:r w:rsidR="00F23D96">
              <w:rPr>
                <w:sz w:val="22"/>
              </w:rPr>
              <w:t>4</w:t>
            </w:r>
          </w:p>
        </w:tc>
        <w:tc>
          <w:tcPr>
            <w:tcW w:w="450" w:type="dxa"/>
            <w:vMerge/>
          </w:tcPr>
          <w:p w:rsidR="001329FE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:rsidR="001329FE" w:rsidRPr="00497C3D" w:rsidRDefault="001329FE" w:rsidP="00497C3D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497C3D">
              <w:rPr>
                <w:sz w:val="22"/>
                <w:szCs w:val="22"/>
              </w:rPr>
              <w:t>Introduction to</w:t>
            </w:r>
            <w:r w:rsidR="00497C3D" w:rsidRPr="00497C3D">
              <w:rPr>
                <w:sz w:val="22"/>
                <w:szCs w:val="22"/>
              </w:rPr>
              <w:t xml:space="preserve"> Sustainability and Assessment of </w:t>
            </w:r>
            <w:r w:rsidRPr="00497C3D">
              <w:rPr>
                <w:sz w:val="22"/>
                <w:szCs w:val="22"/>
              </w:rPr>
              <w:t xml:space="preserve"> Concrete </w:t>
            </w:r>
            <w:r w:rsidR="008B4449">
              <w:rPr>
                <w:sz w:val="22"/>
                <w:szCs w:val="22"/>
              </w:rPr>
              <w:t>Structures</w:t>
            </w:r>
          </w:p>
          <w:p w:rsidR="001329FE" w:rsidRPr="00963B29" w:rsidRDefault="001329FE" w:rsidP="006E58F5">
            <w:pPr>
              <w:pStyle w:val="Heading2"/>
              <w:spacing w:before="30" w:after="30"/>
              <w:jc w:val="center"/>
              <w:rPr>
                <w:szCs w:val="22"/>
              </w:rPr>
            </w:pPr>
            <w:r w:rsidRPr="00497C3D">
              <w:rPr>
                <w:szCs w:val="22"/>
              </w:rPr>
              <w:t>(</w:t>
            </w:r>
            <w:r w:rsidR="006E58F5">
              <w:rPr>
                <w:szCs w:val="22"/>
              </w:rPr>
              <w:t>Mohamad Nagi</w:t>
            </w:r>
            <w:r w:rsidRPr="00497C3D">
              <w:rPr>
                <w:szCs w:val="22"/>
              </w:rPr>
              <w:t>)</w:t>
            </w:r>
          </w:p>
        </w:tc>
        <w:tc>
          <w:tcPr>
            <w:tcW w:w="2136" w:type="dxa"/>
            <w:vAlign w:val="center"/>
          </w:tcPr>
          <w:p w:rsidR="00B80EBF" w:rsidRPr="00B80EBF" w:rsidRDefault="00B80EBF" w:rsidP="001329FE">
            <w:pPr>
              <w:spacing w:before="30" w:after="30"/>
              <w:jc w:val="center"/>
              <w:rPr>
                <w:sz w:val="22"/>
                <w:lang w:val="fr-FR"/>
              </w:rPr>
            </w:pPr>
            <w:r w:rsidRPr="00B80EBF">
              <w:rPr>
                <w:sz w:val="22"/>
                <w:lang w:val="fr-FR"/>
              </w:rPr>
              <w:t xml:space="preserve">NDT &amp; Semi-NDT Testing Techniques in Concrete </w:t>
            </w:r>
          </w:p>
          <w:p w:rsidR="001329FE" w:rsidRPr="00FF3F9E" w:rsidRDefault="001329FE" w:rsidP="008053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0EBF">
              <w:rPr>
                <w:b/>
                <w:bCs/>
                <w:sz w:val="22"/>
                <w:szCs w:val="22"/>
              </w:rPr>
              <w:t>(</w:t>
            </w:r>
            <w:r w:rsidR="00805397">
              <w:rPr>
                <w:rFonts w:eastAsiaTheme="minorHAnsi"/>
                <w:b/>
                <w:bCs/>
              </w:rPr>
              <w:t>Rami Yaghi</w:t>
            </w:r>
            <w:r w:rsidRPr="00B80EB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226B7" w:rsidRPr="00F226B7" w:rsidRDefault="00F226B7" w:rsidP="00F226B7">
            <w:pPr>
              <w:spacing w:before="30" w:after="30"/>
              <w:jc w:val="center"/>
              <w:rPr>
                <w:sz w:val="22"/>
                <w:rtl/>
              </w:rPr>
            </w:pPr>
            <w:r w:rsidRPr="00F226B7">
              <w:rPr>
                <w:sz w:val="22"/>
              </w:rPr>
              <w:t>Inspection Methodology and Assessment Guidelines</w:t>
            </w:r>
          </w:p>
          <w:p w:rsidR="001329FE" w:rsidRPr="00554863" w:rsidRDefault="00F226B7" w:rsidP="00F226B7">
            <w:pPr>
              <w:pStyle w:val="Heading2"/>
              <w:spacing w:before="30" w:after="30"/>
              <w:jc w:val="center"/>
              <w:rPr>
                <w:szCs w:val="22"/>
              </w:rPr>
            </w:pPr>
            <w:r w:rsidRPr="00554863">
              <w:rPr>
                <w:sz w:val="24"/>
              </w:rPr>
              <w:t>(Shamsad)</w:t>
            </w:r>
          </w:p>
        </w:tc>
        <w:tc>
          <w:tcPr>
            <w:tcW w:w="585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109" w:type="dxa"/>
            <w:vAlign w:val="center"/>
          </w:tcPr>
          <w:p w:rsidR="00F226B7" w:rsidRDefault="00F226B7" w:rsidP="00F226B7">
            <w:pPr>
              <w:pStyle w:val="Heading2"/>
              <w:spacing w:before="30" w:after="30"/>
              <w:jc w:val="center"/>
              <w:rPr>
                <w:b w:val="0"/>
                <w:bCs w:val="0"/>
              </w:rPr>
            </w:pPr>
            <w:r w:rsidRPr="00634E7C">
              <w:rPr>
                <w:b w:val="0"/>
                <w:bCs w:val="0"/>
              </w:rPr>
              <w:t xml:space="preserve">Assessment of Concrete Using </w:t>
            </w:r>
            <w:r w:rsidRPr="005A28C8">
              <w:rPr>
                <w:b w:val="0"/>
                <w:bCs w:val="0"/>
              </w:rPr>
              <w:t>LASER</w:t>
            </w:r>
            <w:r w:rsidRPr="00634E7C">
              <w:rPr>
                <w:b w:val="0"/>
                <w:bCs w:val="0"/>
              </w:rPr>
              <w:t xml:space="preserve"> Technique</w:t>
            </w:r>
          </w:p>
          <w:p w:rsidR="001329FE" w:rsidRPr="00634E7C" w:rsidRDefault="00F226B7" w:rsidP="00F226B7">
            <w:pPr>
              <w:pStyle w:val="Heading2"/>
              <w:spacing w:before="30" w:after="30"/>
              <w:jc w:val="center"/>
            </w:pPr>
            <w:r w:rsidRPr="005A28C8">
              <w:t>(Gondal)</w:t>
            </w:r>
          </w:p>
        </w:tc>
        <w:tc>
          <w:tcPr>
            <w:tcW w:w="1984" w:type="dxa"/>
            <w:vAlign w:val="center"/>
          </w:tcPr>
          <w:p w:rsidR="00C52350" w:rsidRDefault="001329FE" w:rsidP="001329FE">
            <w:pPr>
              <w:spacing w:before="30" w:after="3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Assessment of RC Structures in Marine </w:t>
            </w:r>
            <w:proofErr w:type="spellStart"/>
            <w:r>
              <w:rPr>
                <w:sz w:val="22"/>
              </w:rPr>
              <w:t>Envs</w:t>
            </w:r>
            <w:proofErr w:type="spellEnd"/>
            <w:r>
              <w:rPr>
                <w:sz w:val="22"/>
              </w:rPr>
              <w:t xml:space="preserve">.: A Case Study </w:t>
            </w:r>
          </w:p>
          <w:p w:rsidR="001329FE" w:rsidRPr="00EE7A54" w:rsidRDefault="001329FE" w:rsidP="001329FE">
            <w:pPr>
              <w:spacing w:before="30" w:after="30"/>
              <w:jc w:val="center"/>
              <w:rPr>
                <w:b/>
                <w:bCs/>
                <w:sz w:val="22"/>
              </w:rPr>
            </w:pPr>
            <w:r w:rsidRPr="00EE7A54">
              <w:rPr>
                <w:b/>
                <w:bCs/>
                <w:sz w:val="22"/>
              </w:rPr>
              <w:t>(Al-</w:t>
            </w:r>
            <w:proofErr w:type="spellStart"/>
            <w:r w:rsidRPr="00EE7A54">
              <w:rPr>
                <w:b/>
                <w:bCs/>
                <w:sz w:val="22"/>
              </w:rPr>
              <w:t>Rabiah</w:t>
            </w:r>
            <w:proofErr w:type="spellEnd"/>
            <w:r w:rsidRPr="00EE7A54">
              <w:rPr>
                <w:b/>
                <w:bCs/>
                <w:sz w:val="22"/>
              </w:rPr>
              <w:t>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95" w:type="dxa"/>
            <w:vAlign w:val="center"/>
          </w:tcPr>
          <w:p w:rsidR="00353F06" w:rsidRPr="0019157A" w:rsidRDefault="00353F06" w:rsidP="00353F06">
            <w:pPr>
              <w:spacing w:before="30" w:after="30"/>
              <w:jc w:val="center"/>
              <w:rPr>
                <w:b/>
                <w:bCs/>
                <w:color w:val="0000FF"/>
                <w:szCs w:val="24"/>
              </w:rPr>
            </w:pPr>
            <w:r w:rsidRPr="0019157A">
              <w:rPr>
                <w:b/>
                <w:bCs/>
                <w:color w:val="0000FF"/>
                <w:szCs w:val="24"/>
              </w:rPr>
              <w:t>Open Discussion</w:t>
            </w:r>
          </w:p>
          <w:p w:rsidR="00353F06" w:rsidRDefault="00353F06" w:rsidP="00353F06">
            <w:pPr>
              <w:spacing w:before="30" w:after="3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634E7C">
              <w:rPr>
                <w:b/>
                <w:bCs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Al-Rabiah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r w:rsidRPr="00634E7C">
              <w:rPr>
                <w:b/>
                <w:bCs/>
                <w:sz w:val="22"/>
                <w:szCs w:val="22"/>
              </w:rPr>
              <w:t>Maslehuddin</w:t>
            </w:r>
            <w:r>
              <w:rPr>
                <w:b/>
                <w:bCs/>
                <w:sz w:val="22"/>
                <w:szCs w:val="22"/>
                <w:lang w:val="fr-FR"/>
              </w:rPr>
              <w:t>, &amp;</w:t>
            </w:r>
          </w:p>
          <w:p w:rsidR="001329FE" w:rsidRPr="00DD7E02" w:rsidRDefault="00353F06" w:rsidP="00353F06">
            <w:pPr>
              <w:spacing w:before="30" w:after="3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Al-Amoudi</w:t>
            </w:r>
            <w:r w:rsidRPr="00634E7C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  <w:tr w:rsidR="001329FE" w:rsidTr="00C52350">
        <w:trPr>
          <w:cantSplit/>
          <w:trHeight w:val="1520"/>
          <w:jc w:val="center"/>
        </w:trPr>
        <w:tc>
          <w:tcPr>
            <w:tcW w:w="1435" w:type="dxa"/>
            <w:vAlign w:val="center"/>
          </w:tcPr>
          <w:p w:rsidR="001329FE" w:rsidRPr="00750F03" w:rsidRDefault="001329FE" w:rsidP="001329FE">
            <w:pPr>
              <w:spacing w:before="30" w:after="30"/>
              <w:rPr>
                <w:b/>
                <w:bCs/>
                <w:sz w:val="22"/>
              </w:rPr>
            </w:pPr>
            <w:r w:rsidRPr="00750F03">
              <w:rPr>
                <w:b/>
                <w:bCs/>
                <w:sz w:val="22"/>
              </w:rPr>
              <w:t>Tuesday</w:t>
            </w:r>
          </w:p>
          <w:p w:rsidR="001329FE" w:rsidRDefault="00D968C7" w:rsidP="00F23D96">
            <w:pPr>
              <w:spacing w:before="30" w:after="30"/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F23D96">
              <w:rPr>
                <w:sz w:val="22"/>
              </w:rPr>
              <w:t>5</w:t>
            </w:r>
            <w:r w:rsidRPr="00D968C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, 202</w:t>
            </w:r>
            <w:r w:rsidR="00F23D96">
              <w:rPr>
                <w:sz w:val="22"/>
              </w:rPr>
              <w:t>4</w:t>
            </w:r>
          </w:p>
        </w:tc>
        <w:tc>
          <w:tcPr>
            <w:tcW w:w="450" w:type="dxa"/>
            <w:vMerge/>
          </w:tcPr>
          <w:p w:rsidR="001329FE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:rsidR="005B7210" w:rsidRDefault="005B7210" w:rsidP="005B7210">
            <w:pPr>
              <w:pStyle w:val="BodyText"/>
              <w:spacing w:before="30" w:after="30" w:line="220" w:lineRule="exact"/>
            </w:pPr>
            <w:r w:rsidRPr="00634E7C">
              <w:t>Cathodic Protection for Concrete</w:t>
            </w:r>
          </w:p>
          <w:p w:rsidR="005B7210" w:rsidRPr="00634E7C" w:rsidRDefault="005B7210" w:rsidP="005B7210">
            <w:pPr>
              <w:pStyle w:val="BodyText"/>
              <w:spacing w:before="30" w:after="30" w:line="220" w:lineRule="exact"/>
            </w:pPr>
          </w:p>
          <w:p w:rsidR="001329FE" w:rsidRPr="00634E7C" w:rsidRDefault="005B7210" w:rsidP="005B7210">
            <w:pPr>
              <w:pStyle w:val="Heading2"/>
              <w:spacing w:before="30" w:after="30"/>
              <w:jc w:val="center"/>
            </w:pPr>
            <w:r w:rsidRPr="00634E7C">
              <w:t>(Al-Mahrous)</w:t>
            </w:r>
          </w:p>
        </w:tc>
        <w:tc>
          <w:tcPr>
            <w:tcW w:w="2136" w:type="dxa"/>
            <w:vAlign w:val="center"/>
          </w:tcPr>
          <w:p w:rsidR="00417924" w:rsidRDefault="005B7210" w:rsidP="005B7210">
            <w:pPr>
              <w:pStyle w:val="Heading2"/>
              <w:spacing w:before="30" w:after="3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Bridge Rehabilitation Method: </w:t>
            </w:r>
          </w:p>
          <w:p w:rsidR="005B7210" w:rsidRDefault="005B7210" w:rsidP="00417924">
            <w:pPr>
              <w:pStyle w:val="Heading2"/>
              <w:spacing w:before="30" w:after="3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Overview</w:t>
            </w:r>
          </w:p>
          <w:p w:rsidR="001A167F" w:rsidRPr="001A167F" w:rsidRDefault="001A167F" w:rsidP="001A167F"/>
          <w:p w:rsidR="001329FE" w:rsidRPr="00634E7C" w:rsidRDefault="005B7210" w:rsidP="005B7210">
            <w:pPr>
              <w:pStyle w:val="Heading2"/>
              <w:spacing w:before="30" w:after="30" w:line="220" w:lineRule="exact"/>
              <w:jc w:val="center"/>
            </w:pPr>
            <w:r w:rsidRPr="00634E7C">
              <w:rPr>
                <w:szCs w:val="18"/>
              </w:rPr>
              <w:t>(</w:t>
            </w:r>
            <w:r>
              <w:rPr>
                <w:szCs w:val="22"/>
                <w:lang w:val="fr-FR"/>
              </w:rPr>
              <w:t>Al-Anazi</w:t>
            </w:r>
            <w:r w:rsidRPr="00634E7C">
              <w:rPr>
                <w:szCs w:val="18"/>
              </w:rPr>
              <w:t>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7210" w:rsidRDefault="005B7210" w:rsidP="005B7210">
            <w:pPr>
              <w:pStyle w:val="BodyText"/>
              <w:spacing w:before="30" w:after="30"/>
            </w:pPr>
            <w:r>
              <w:t xml:space="preserve">Assessment &amp; Repair of Bridge Expansion Joints </w:t>
            </w:r>
          </w:p>
          <w:p w:rsidR="001A167F" w:rsidRDefault="001A167F" w:rsidP="005B7210">
            <w:pPr>
              <w:pStyle w:val="BodyText"/>
              <w:spacing w:before="30" w:after="30"/>
            </w:pPr>
          </w:p>
          <w:p w:rsidR="001329FE" w:rsidRPr="00634E7C" w:rsidRDefault="005B7210" w:rsidP="005B7210">
            <w:pPr>
              <w:spacing w:before="30" w:after="30"/>
              <w:jc w:val="center"/>
              <w:rPr>
                <w:b/>
                <w:bCs/>
              </w:rPr>
            </w:pPr>
            <w:r w:rsidRPr="00634E7C">
              <w:rPr>
                <w:b/>
                <w:bCs/>
                <w:szCs w:val="22"/>
                <w:lang w:val="fr-FR"/>
              </w:rPr>
              <w:t>(</w:t>
            </w:r>
            <w:r>
              <w:rPr>
                <w:b/>
                <w:bCs/>
                <w:szCs w:val="22"/>
                <w:lang w:val="fr-FR"/>
              </w:rPr>
              <w:t>Al-Anazi</w:t>
            </w:r>
            <w:r w:rsidRPr="00634E7C">
              <w:rPr>
                <w:b/>
                <w:bCs/>
                <w:szCs w:val="22"/>
                <w:lang w:val="fr-FR"/>
              </w:rPr>
              <w:t>)</w:t>
            </w:r>
          </w:p>
        </w:tc>
        <w:tc>
          <w:tcPr>
            <w:tcW w:w="585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109" w:type="dxa"/>
            <w:vAlign w:val="center"/>
          </w:tcPr>
          <w:p w:rsidR="000F5213" w:rsidRDefault="005B7210" w:rsidP="00554863">
            <w:pPr>
              <w:pStyle w:val="Heading2"/>
              <w:spacing w:before="30" w:after="30"/>
              <w:jc w:val="center"/>
              <w:rPr>
                <w:b w:val="0"/>
                <w:bCs w:val="0"/>
              </w:rPr>
            </w:pPr>
            <w:r w:rsidRPr="00634E7C">
              <w:rPr>
                <w:b w:val="0"/>
                <w:bCs w:val="0"/>
              </w:rPr>
              <w:t>Introduction to Repair Methods and Strategies</w:t>
            </w:r>
          </w:p>
          <w:p w:rsidR="00554863" w:rsidRPr="00554863" w:rsidRDefault="00554863" w:rsidP="00554863"/>
          <w:p w:rsidR="001329FE" w:rsidRPr="00634E7C" w:rsidRDefault="005B7210" w:rsidP="005B7210">
            <w:pPr>
              <w:spacing w:before="30" w:after="3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634E7C">
              <w:rPr>
                <w:b/>
                <w:bCs/>
                <w:sz w:val="22"/>
                <w:szCs w:val="22"/>
              </w:rPr>
              <w:t>(Maslehuddin)</w:t>
            </w:r>
          </w:p>
        </w:tc>
        <w:tc>
          <w:tcPr>
            <w:tcW w:w="1984" w:type="dxa"/>
            <w:vAlign w:val="center"/>
          </w:tcPr>
          <w:p w:rsidR="005B7210" w:rsidRPr="00634E7C" w:rsidRDefault="005B7210" w:rsidP="005B7210">
            <w:pPr>
              <w:pStyle w:val="BodyText"/>
              <w:spacing w:before="30" w:after="30"/>
            </w:pPr>
            <w:r>
              <w:t>Durability of RC in the Saudi Building Code</w:t>
            </w:r>
          </w:p>
          <w:p w:rsidR="001329FE" w:rsidRPr="005B7210" w:rsidRDefault="005B7210" w:rsidP="005B7210">
            <w:pPr>
              <w:spacing w:before="30" w:after="30"/>
              <w:jc w:val="center"/>
              <w:rPr>
                <w:b/>
                <w:bCs/>
                <w:sz w:val="22"/>
                <w:szCs w:val="22"/>
              </w:rPr>
            </w:pPr>
            <w:r w:rsidRPr="005B7210">
              <w:rPr>
                <w:b/>
                <w:bCs/>
              </w:rPr>
              <w:t>(Al-Amoudi)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95" w:type="dxa"/>
            <w:vAlign w:val="center"/>
          </w:tcPr>
          <w:p w:rsidR="00353F06" w:rsidRDefault="00353F06" w:rsidP="00353F06">
            <w:pPr>
              <w:spacing w:before="30" w:after="30"/>
              <w:jc w:val="center"/>
              <w:rPr>
                <w:sz w:val="22"/>
              </w:rPr>
            </w:pPr>
            <w:r>
              <w:rPr>
                <w:sz w:val="22"/>
              </w:rPr>
              <w:t>Repair and Rehabilitation of RC Structures Using CFRP: Case Studies and Challenges</w:t>
            </w:r>
          </w:p>
          <w:p w:rsidR="001329FE" w:rsidRPr="000F21C8" w:rsidRDefault="00353F06" w:rsidP="00353F06">
            <w:pPr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(Aiban)</w:t>
            </w:r>
          </w:p>
        </w:tc>
      </w:tr>
      <w:tr w:rsidR="001329FE" w:rsidTr="00C52350">
        <w:trPr>
          <w:cantSplit/>
          <w:jc w:val="center"/>
        </w:trPr>
        <w:tc>
          <w:tcPr>
            <w:tcW w:w="1435" w:type="dxa"/>
            <w:vAlign w:val="center"/>
          </w:tcPr>
          <w:p w:rsidR="001329FE" w:rsidRPr="00750F03" w:rsidRDefault="001329FE" w:rsidP="001329FE">
            <w:pPr>
              <w:spacing w:before="30" w:after="30"/>
              <w:rPr>
                <w:b/>
                <w:bCs/>
                <w:sz w:val="22"/>
              </w:rPr>
            </w:pPr>
            <w:r w:rsidRPr="00750F03">
              <w:rPr>
                <w:b/>
                <w:bCs/>
                <w:sz w:val="22"/>
              </w:rPr>
              <w:t>Wednesday</w:t>
            </w:r>
          </w:p>
          <w:p w:rsidR="001329FE" w:rsidRDefault="00D968C7" w:rsidP="00F23D96">
            <w:pPr>
              <w:spacing w:before="30" w:after="30"/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F23D96">
              <w:rPr>
                <w:sz w:val="22"/>
              </w:rPr>
              <w:t>6</w:t>
            </w:r>
            <w:r w:rsidRPr="00D968C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, 202</w:t>
            </w:r>
            <w:r w:rsidR="00F23D96">
              <w:rPr>
                <w:sz w:val="22"/>
              </w:rPr>
              <w:t>4</w:t>
            </w:r>
          </w:p>
        </w:tc>
        <w:tc>
          <w:tcPr>
            <w:tcW w:w="450" w:type="dxa"/>
            <w:vMerge/>
          </w:tcPr>
          <w:p w:rsidR="001329FE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:rsidR="001329FE" w:rsidRDefault="001329FE" w:rsidP="001329FE">
            <w:pPr>
              <w:pStyle w:val="BodyText"/>
              <w:spacing w:before="30" w:after="30"/>
            </w:pPr>
            <w:r w:rsidRPr="00634E7C">
              <w:t>Repair of</w:t>
            </w:r>
            <w:r>
              <w:t xml:space="preserve"> </w:t>
            </w:r>
            <w:r w:rsidRPr="00634E7C">
              <w:t>Cracks</w:t>
            </w:r>
          </w:p>
          <w:p w:rsidR="001A167F" w:rsidRPr="00634E7C" w:rsidRDefault="001A167F" w:rsidP="001329FE">
            <w:pPr>
              <w:pStyle w:val="BodyText"/>
              <w:spacing w:before="30" w:after="30"/>
            </w:pPr>
          </w:p>
          <w:p w:rsidR="001329FE" w:rsidRPr="0019157A" w:rsidRDefault="001329FE" w:rsidP="001329FE">
            <w:pPr>
              <w:spacing w:before="30" w:after="30"/>
              <w:jc w:val="center"/>
              <w:rPr>
                <w:b/>
                <w:bCs/>
              </w:rPr>
            </w:pPr>
            <w:r w:rsidRPr="0019157A">
              <w:rPr>
                <w:b/>
                <w:bCs/>
                <w:szCs w:val="22"/>
                <w:lang w:val="fr-FR"/>
              </w:rPr>
              <w:t>(Shamsad)</w:t>
            </w:r>
          </w:p>
        </w:tc>
        <w:tc>
          <w:tcPr>
            <w:tcW w:w="2136" w:type="dxa"/>
            <w:vAlign w:val="center"/>
          </w:tcPr>
          <w:p w:rsidR="000F5213" w:rsidRDefault="000F5213" w:rsidP="000F5213">
            <w:pPr>
              <w:pStyle w:val="BodyText"/>
              <w:spacing w:before="30" w:after="30"/>
            </w:pPr>
            <w:r w:rsidRPr="00634E7C">
              <w:t>Strengthening/Repair using CFRP</w:t>
            </w:r>
          </w:p>
          <w:p w:rsidR="001A167F" w:rsidRPr="00634E7C" w:rsidRDefault="001A167F" w:rsidP="000F5213">
            <w:pPr>
              <w:pStyle w:val="BodyText"/>
              <w:spacing w:before="30" w:after="30"/>
              <w:rPr>
                <w:sz w:val="14"/>
                <w:szCs w:val="14"/>
              </w:rPr>
            </w:pPr>
          </w:p>
          <w:p w:rsidR="001329FE" w:rsidRPr="000F21C8" w:rsidRDefault="000F5213" w:rsidP="000F5213">
            <w:pPr>
              <w:pStyle w:val="Heading2"/>
              <w:spacing w:before="30" w:after="30"/>
              <w:jc w:val="center"/>
            </w:pPr>
            <w:r w:rsidRPr="0019157A">
              <w:rPr>
                <w:szCs w:val="22"/>
              </w:rPr>
              <w:t>(</w:t>
            </w:r>
            <w:r w:rsidRPr="0019157A">
              <w:rPr>
                <w:sz w:val="21"/>
                <w:szCs w:val="21"/>
              </w:rPr>
              <w:t>Kalimur-Rahman</w:t>
            </w:r>
            <w:r w:rsidRPr="0019157A">
              <w:rPr>
                <w:szCs w:val="22"/>
              </w:rPr>
              <w:t>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23D96" w:rsidRPr="00634E7C" w:rsidRDefault="00F23D96" w:rsidP="00F23D96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634E7C">
              <w:rPr>
                <w:sz w:val="22"/>
                <w:szCs w:val="22"/>
              </w:rPr>
              <w:t>Case</w:t>
            </w:r>
            <w:r>
              <w:rPr>
                <w:sz w:val="22"/>
                <w:szCs w:val="22"/>
              </w:rPr>
              <w:t xml:space="preserve"> Studies </w:t>
            </w:r>
            <w:r w:rsidRPr="00634E7C">
              <w:rPr>
                <w:sz w:val="22"/>
                <w:szCs w:val="22"/>
              </w:rPr>
              <w:t>on Assessment and Repair from Saudi ARAMCO</w:t>
            </w:r>
            <w:r>
              <w:rPr>
                <w:sz w:val="22"/>
                <w:szCs w:val="22"/>
              </w:rPr>
              <w:t xml:space="preserve">: </w:t>
            </w:r>
            <w:r w:rsidRPr="00F624F1">
              <w:rPr>
                <w:color w:val="FF0000"/>
                <w:sz w:val="22"/>
                <w:szCs w:val="22"/>
              </w:rPr>
              <w:t>Part 1</w:t>
            </w:r>
          </w:p>
          <w:p w:rsidR="001329FE" w:rsidRPr="0019157A" w:rsidRDefault="00F23D96" w:rsidP="00F23D96">
            <w:pPr>
              <w:spacing w:before="30" w:after="30"/>
              <w:jc w:val="center"/>
              <w:rPr>
                <w:b/>
                <w:bCs/>
                <w:sz w:val="22"/>
                <w:szCs w:val="22"/>
              </w:rPr>
            </w:pPr>
            <w:r w:rsidRPr="00634E7C">
              <w:rPr>
                <w:b/>
                <w:bCs/>
                <w:sz w:val="22"/>
                <w:szCs w:val="22"/>
              </w:rPr>
              <w:t xml:space="preserve">(Abu </w:t>
            </w:r>
            <w:proofErr w:type="spellStart"/>
            <w:r w:rsidRPr="00634E7C">
              <w:rPr>
                <w:b/>
                <w:bCs/>
                <w:sz w:val="22"/>
                <w:szCs w:val="22"/>
              </w:rPr>
              <w:t>Aishah</w:t>
            </w:r>
            <w:proofErr w:type="spellEnd"/>
            <w:r w:rsidRPr="00634E7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5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109" w:type="dxa"/>
            <w:vAlign w:val="center"/>
          </w:tcPr>
          <w:p w:rsidR="001329FE" w:rsidRPr="00634E7C" w:rsidRDefault="001329FE" w:rsidP="000F5213">
            <w:pPr>
              <w:pStyle w:val="Heading2"/>
              <w:spacing w:before="30" w:after="30"/>
              <w:jc w:val="center"/>
              <w:rPr>
                <w:sz w:val="16"/>
                <w:szCs w:val="16"/>
              </w:rPr>
            </w:pPr>
            <w:r w:rsidRPr="00634E7C">
              <w:rPr>
                <w:b w:val="0"/>
                <w:bCs w:val="0"/>
                <w:szCs w:val="18"/>
              </w:rPr>
              <w:t>Case</w:t>
            </w:r>
            <w:r>
              <w:rPr>
                <w:b w:val="0"/>
                <w:bCs w:val="0"/>
                <w:szCs w:val="18"/>
              </w:rPr>
              <w:t xml:space="preserve"> Studies </w:t>
            </w:r>
            <w:r w:rsidRPr="00634E7C">
              <w:rPr>
                <w:b w:val="0"/>
                <w:bCs w:val="0"/>
                <w:szCs w:val="18"/>
              </w:rPr>
              <w:t xml:space="preserve">on Assessment and Repair </w:t>
            </w:r>
            <w:r w:rsidR="000F5213">
              <w:rPr>
                <w:b w:val="0"/>
                <w:bCs w:val="0"/>
                <w:szCs w:val="18"/>
              </w:rPr>
              <w:t>from</w:t>
            </w:r>
            <w:r w:rsidRPr="00634E7C">
              <w:rPr>
                <w:b w:val="0"/>
                <w:bCs w:val="0"/>
                <w:szCs w:val="18"/>
              </w:rPr>
              <w:t xml:space="preserve"> Jubail Industrial City</w:t>
            </w:r>
          </w:p>
          <w:p w:rsidR="001329FE" w:rsidRPr="00634E7C" w:rsidRDefault="001329FE" w:rsidP="001329FE">
            <w:pPr>
              <w:pStyle w:val="Heading3"/>
              <w:spacing w:before="30" w:after="30" w:line="240" w:lineRule="auto"/>
              <w:rPr>
                <w:sz w:val="22"/>
                <w:szCs w:val="22"/>
              </w:rPr>
            </w:pPr>
            <w:r w:rsidRPr="00634E7C">
              <w:rPr>
                <w:szCs w:val="18"/>
              </w:rPr>
              <w:t>(Al-Mutlaq)</w:t>
            </w:r>
          </w:p>
        </w:tc>
        <w:tc>
          <w:tcPr>
            <w:tcW w:w="1984" w:type="dxa"/>
            <w:vAlign w:val="center"/>
          </w:tcPr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634E7C">
              <w:rPr>
                <w:sz w:val="22"/>
                <w:szCs w:val="22"/>
              </w:rPr>
              <w:t>Case</w:t>
            </w:r>
            <w:r>
              <w:rPr>
                <w:sz w:val="22"/>
                <w:szCs w:val="22"/>
              </w:rPr>
              <w:t xml:space="preserve"> Studies </w:t>
            </w:r>
            <w:r w:rsidRPr="00634E7C">
              <w:rPr>
                <w:sz w:val="22"/>
                <w:szCs w:val="22"/>
              </w:rPr>
              <w:t>on Assessment and Repair from Saudi ARAMCO</w:t>
            </w:r>
            <w:r w:rsidR="00F23D96">
              <w:rPr>
                <w:sz w:val="22"/>
                <w:szCs w:val="22"/>
              </w:rPr>
              <w:t xml:space="preserve">: </w:t>
            </w:r>
            <w:bookmarkStart w:id="0" w:name="_GoBack"/>
            <w:r w:rsidR="00F23D96" w:rsidRPr="00F624F1">
              <w:rPr>
                <w:color w:val="FF0000"/>
                <w:sz w:val="22"/>
                <w:szCs w:val="22"/>
              </w:rPr>
              <w:t>Part 2</w:t>
            </w:r>
            <w:bookmarkEnd w:id="0"/>
          </w:p>
          <w:p w:rsidR="001329FE" w:rsidRPr="00634E7C" w:rsidRDefault="001329FE" w:rsidP="001329FE">
            <w:pPr>
              <w:spacing w:before="30" w:after="30"/>
              <w:jc w:val="center"/>
              <w:rPr>
                <w:b/>
                <w:bCs/>
                <w:sz w:val="22"/>
                <w:szCs w:val="22"/>
              </w:rPr>
            </w:pPr>
            <w:r w:rsidRPr="00634E7C">
              <w:rPr>
                <w:b/>
                <w:bCs/>
                <w:sz w:val="22"/>
                <w:szCs w:val="22"/>
              </w:rPr>
              <w:t>(Abu Aishah)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95" w:type="dxa"/>
            <w:vAlign w:val="center"/>
          </w:tcPr>
          <w:p w:rsidR="001329FE" w:rsidRPr="0019157A" w:rsidRDefault="001329FE" w:rsidP="001329FE">
            <w:pPr>
              <w:spacing w:before="30" w:after="30"/>
              <w:jc w:val="center"/>
              <w:rPr>
                <w:b/>
                <w:bCs/>
                <w:color w:val="0000FF"/>
                <w:szCs w:val="24"/>
              </w:rPr>
            </w:pPr>
            <w:r w:rsidRPr="0019157A">
              <w:rPr>
                <w:b/>
                <w:bCs/>
                <w:color w:val="0000FF"/>
                <w:szCs w:val="24"/>
              </w:rPr>
              <w:t>Open Discussion</w:t>
            </w:r>
          </w:p>
          <w:p w:rsidR="00353F06" w:rsidRDefault="001329FE" w:rsidP="00353F06">
            <w:pPr>
              <w:spacing w:before="30" w:after="3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634E7C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Abu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Aishah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</w:p>
          <w:p w:rsidR="00353F06" w:rsidRDefault="001329FE" w:rsidP="00353F06">
            <w:pPr>
              <w:spacing w:before="30" w:after="3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Al-Mutalq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, &amp; </w:t>
            </w:r>
          </w:p>
          <w:p w:rsidR="001329FE" w:rsidRPr="00634E7C" w:rsidRDefault="001329FE" w:rsidP="00353F06">
            <w:pPr>
              <w:spacing w:before="30" w:after="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Al-Amoudi</w:t>
            </w:r>
            <w:r w:rsidRPr="00634E7C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  <w:tr w:rsidR="001329FE" w:rsidTr="00C52350">
        <w:trPr>
          <w:cantSplit/>
          <w:trHeight w:val="1275"/>
          <w:jc w:val="center"/>
        </w:trPr>
        <w:tc>
          <w:tcPr>
            <w:tcW w:w="1435" w:type="dxa"/>
            <w:vAlign w:val="center"/>
          </w:tcPr>
          <w:p w:rsidR="001329FE" w:rsidRPr="00750F03" w:rsidRDefault="001329FE" w:rsidP="001329FE">
            <w:pPr>
              <w:spacing w:before="30" w:after="30"/>
              <w:rPr>
                <w:b/>
                <w:bCs/>
                <w:sz w:val="22"/>
              </w:rPr>
            </w:pPr>
            <w:r w:rsidRPr="00750F03">
              <w:rPr>
                <w:b/>
                <w:bCs/>
                <w:sz w:val="22"/>
              </w:rPr>
              <w:t>Thursday</w:t>
            </w:r>
          </w:p>
          <w:p w:rsidR="001329FE" w:rsidRDefault="00D968C7" w:rsidP="00F23D96">
            <w:pPr>
              <w:spacing w:before="30" w:after="30"/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F23D96">
              <w:rPr>
                <w:sz w:val="22"/>
              </w:rPr>
              <w:t>7</w:t>
            </w:r>
            <w:r w:rsidRPr="00D968C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, 202</w:t>
            </w:r>
            <w:r w:rsidR="00F23D96">
              <w:rPr>
                <w:sz w:val="22"/>
              </w:rPr>
              <w:t>4</w:t>
            </w:r>
          </w:p>
        </w:tc>
        <w:tc>
          <w:tcPr>
            <w:tcW w:w="450" w:type="dxa"/>
            <w:vMerge/>
          </w:tcPr>
          <w:p w:rsidR="001329FE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:rsidR="001329FE" w:rsidRDefault="001329FE" w:rsidP="001329FE">
            <w:pPr>
              <w:pStyle w:val="Heading3"/>
              <w:spacing w:before="30" w:after="30" w:line="240" w:lineRule="auto"/>
              <w:rPr>
                <w:b w:val="0"/>
                <w:sz w:val="22"/>
                <w:szCs w:val="22"/>
              </w:rPr>
            </w:pPr>
            <w:r w:rsidRPr="00634E7C">
              <w:rPr>
                <w:b w:val="0"/>
                <w:sz w:val="22"/>
                <w:szCs w:val="22"/>
              </w:rPr>
              <w:t>Damage and Repair due to Earthquakes</w:t>
            </w:r>
          </w:p>
          <w:p w:rsidR="001A167F" w:rsidRPr="001A167F" w:rsidRDefault="001A167F" w:rsidP="001A167F">
            <w:pPr>
              <w:rPr>
                <w:rtl/>
              </w:rPr>
            </w:pPr>
          </w:p>
          <w:p w:rsidR="001329FE" w:rsidRPr="00634E7C" w:rsidRDefault="001329FE" w:rsidP="001329FE">
            <w:pPr>
              <w:spacing w:before="30" w:after="30"/>
              <w:jc w:val="center"/>
              <w:rPr>
                <w:b/>
                <w:bCs/>
                <w:sz w:val="21"/>
                <w:szCs w:val="21"/>
              </w:rPr>
            </w:pPr>
            <w:r w:rsidRPr="00634E7C">
              <w:rPr>
                <w:b/>
                <w:sz w:val="21"/>
                <w:szCs w:val="21"/>
              </w:rPr>
              <w:t>(Kalimur-Rahman)</w:t>
            </w:r>
          </w:p>
        </w:tc>
        <w:tc>
          <w:tcPr>
            <w:tcW w:w="2136" w:type="dxa"/>
            <w:vAlign w:val="center"/>
          </w:tcPr>
          <w:p w:rsidR="001329FE" w:rsidRDefault="001329FE" w:rsidP="001329FE">
            <w:pPr>
              <w:pStyle w:val="Heading2"/>
              <w:spacing w:before="30" w:after="30"/>
              <w:jc w:val="center"/>
              <w:rPr>
                <w:b w:val="0"/>
                <w:bCs w:val="0"/>
              </w:rPr>
            </w:pPr>
            <w:r w:rsidRPr="00634E7C">
              <w:rPr>
                <w:b w:val="0"/>
                <w:bCs w:val="0"/>
              </w:rPr>
              <w:t>Case Study on Damage of RC Structures due to Fire</w:t>
            </w:r>
            <w:r>
              <w:rPr>
                <w:b w:val="0"/>
                <w:bCs w:val="0"/>
              </w:rPr>
              <w:t xml:space="preserve"> </w:t>
            </w:r>
          </w:p>
          <w:p w:rsidR="001329FE" w:rsidRPr="00634E7C" w:rsidRDefault="001329FE" w:rsidP="001329FE">
            <w:pPr>
              <w:pStyle w:val="Heading2"/>
              <w:spacing w:before="30" w:after="30"/>
              <w:jc w:val="center"/>
              <w:rPr>
                <w:szCs w:val="22"/>
              </w:rPr>
            </w:pPr>
            <w:r w:rsidRPr="00634E7C">
              <w:rPr>
                <w:szCs w:val="22"/>
              </w:rPr>
              <w:t>(Kalimur-Rahman)</w:t>
            </w:r>
          </w:p>
        </w:tc>
        <w:tc>
          <w:tcPr>
            <w:tcW w:w="567" w:type="dxa"/>
            <w:vMerge/>
          </w:tcPr>
          <w:p w:rsidR="001329FE" w:rsidRPr="00634E7C" w:rsidRDefault="001329FE" w:rsidP="001329FE">
            <w:pPr>
              <w:spacing w:before="30" w:after="3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63DBE" w:rsidRPr="0019157A" w:rsidRDefault="00863DBE" w:rsidP="00863DBE">
            <w:pPr>
              <w:spacing w:before="30" w:after="30"/>
              <w:jc w:val="center"/>
              <w:rPr>
                <w:b/>
                <w:bCs/>
                <w:color w:val="0000FF"/>
                <w:szCs w:val="24"/>
              </w:rPr>
            </w:pPr>
            <w:r w:rsidRPr="0019157A">
              <w:rPr>
                <w:b/>
                <w:bCs/>
                <w:color w:val="0000FF"/>
                <w:szCs w:val="24"/>
              </w:rPr>
              <w:t>Open Discussion</w:t>
            </w:r>
          </w:p>
          <w:p w:rsidR="00863DBE" w:rsidRPr="002E53C9" w:rsidRDefault="00863DBE" w:rsidP="00863DBE">
            <w:pPr>
              <w:spacing w:before="30" w:after="30"/>
              <w:jc w:val="center"/>
              <w:rPr>
                <w:b/>
                <w:bCs/>
                <w:sz w:val="20"/>
                <w:lang w:val="fr-FR"/>
              </w:rPr>
            </w:pPr>
            <w:r w:rsidRPr="002E53C9">
              <w:rPr>
                <w:b/>
                <w:bCs/>
                <w:sz w:val="20"/>
                <w:lang w:val="fr-FR"/>
              </w:rPr>
              <w:t>(Kalimur-Rahman &amp;</w:t>
            </w:r>
          </w:p>
          <w:p w:rsidR="001329FE" w:rsidRPr="00700114" w:rsidRDefault="00863DBE" w:rsidP="00863DBE">
            <w:pPr>
              <w:pStyle w:val="BodyText"/>
              <w:spacing w:before="30" w:after="30"/>
            </w:pPr>
            <w:r w:rsidRPr="002E53C9">
              <w:rPr>
                <w:b/>
                <w:bCs/>
                <w:sz w:val="20"/>
                <w:lang w:val="fr-FR"/>
              </w:rPr>
              <w:t>Al-Amoudi)</w:t>
            </w:r>
          </w:p>
        </w:tc>
        <w:tc>
          <w:tcPr>
            <w:tcW w:w="585" w:type="dxa"/>
            <w:vMerge/>
          </w:tcPr>
          <w:p w:rsidR="001329FE" w:rsidRPr="00634E7C" w:rsidRDefault="001329FE" w:rsidP="001329FE">
            <w:pPr>
              <w:spacing w:before="30" w:after="30"/>
              <w:jc w:val="center"/>
              <w:rPr>
                <w:sz w:val="22"/>
              </w:rPr>
            </w:pPr>
          </w:p>
        </w:tc>
        <w:tc>
          <w:tcPr>
            <w:tcW w:w="2109" w:type="dxa"/>
            <w:vAlign w:val="center"/>
          </w:tcPr>
          <w:p w:rsidR="001329FE" w:rsidRPr="00634E7C" w:rsidRDefault="001A167F" w:rsidP="001A167F">
            <w:pPr>
              <w:pStyle w:val="BodyText"/>
              <w:spacing w:before="30" w:after="30"/>
            </w:pPr>
            <w:r>
              <w:t>Evaluation of the Course and Distribution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of Certificates</w:t>
            </w:r>
          </w:p>
          <w:p w:rsidR="001329FE" w:rsidRPr="00634E7C" w:rsidRDefault="001329FE" w:rsidP="001329FE">
            <w:pPr>
              <w:pStyle w:val="Heading2"/>
              <w:spacing w:before="30" w:after="30"/>
              <w:jc w:val="center"/>
            </w:pPr>
            <w:r w:rsidRPr="00634E7C">
              <w:t>(Al-Amoudi)</w:t>
            </w:r>
          </w:p>
        </w:tc>
        <w:tc>
          <w:tcPr>
            <w:tcW w:w="4646" w:type="dxa"/>
            <w:gridSpan w:val="3"/>
            <w:vAlign w:val="center"/>
          </w:tcPr>
          <w:p w:rsidR="001329FE" w:rsidRDefault="001329FE" w:rsidP="001329FE">
            <w:pPr>
              <w:spacing w:before="30" w:after="30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634E7C">
              <w:rPr>
                <w:b/>
                <w:bCs/>
                <w:color w:val="0000FF"/>
                <w:sz w:val="32"/>
                <w:szCs w:val="32"/>
              </w:rPr>
              <w:t>Field Visit</w:t>
            </w:r>
          </w:p>
          <w:p w:rsidR="001329FE" w:rsidRPr="00AD66B5" w:rsidRDefault="00F23D96" w:rsidP="00F23D96">
            <w:pPr>
              <w:spacing w:before="30" w:after="30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Planning to</w:t>
            </w:r>
            <w:r w:rsidR="001329FE" w:rsidRPr="00AD66B5">
              <w:rPr>
                <w:szCs w:val="24"/>
              </w:rPr>
              <w:t xml:space="preserve"> Arrange with Saudi ARAMCO and/or the Royal Commission </w:t>
            </w:r>
          </w:p>
        </w:tc>
      </w:tr>
    </w:tbl>
    <w:p w:rsidR="00D33FE4" w:rsidRDefault="00D33FE4" w:rsidP="0019157A">
      <w:pPr>
        <w:tabs>
          <w:tab w:val="left" w:pos="710"/>
          <w:tab w:val="left" w:pos="3479"/>
        </w:tabs>
        <w:spacing w:before="240"/>
        <w:jc w:val="center"/>
        <w:rPr>
          <w:sz w:val="22"/>
        </w:rPr>
      </w:pPr>
      <w:r>
        <w:rPr>
          <w:i/>
          <w:iCs/>
          <w:sz w:val="22"/>
        </w:rPr>
        <w:t>Coordinator</w:t>
      </w:r>
      <w:r w:rsidRPr="00AB2A26">
        <w:rPr>
          <w:sz w:val="22"/>
        </w:rPr>
        <w:t>:</w:t>
      </w:r>
      <w:r w:rsidR="00AB2A26" w:rsidRPr="00AB2A26">
        <w:rPr>
          <w:sz w:val="22"/>
        </w:rPr>
        <w:t xml:space="preserve"> </w:t>
      </w:r>
      <w:r w:rsidR="00AB2A26" w:rsidRPr="0019157A">
        <w:rPr>
          <w:b/>
          <w:bCs/>
          <w:sz w:val="22"/>
        </w:rPr>
        <w:t>P</w:t>
      </w:r>
      <w:r w:rsidRPr="0019157A">
        <w:rPr>
          <w:b/>
          <w:bCs/>
          <w:sz w:val="22"/>
        </w:rPr>
        <w:t>r</w:t>
      </w:r>
      <w:r w:rsidR="00E51D08" w:rsidRPr="0019157A">
        <w:rPr>
          <w:b/>
          <w:bCs/>
          <w:sz w:val="22"/>
        </w:rPr>
        <w:t>of</w:t>
      </w:r>
      <w:r w:rsidRPr="0019157A">
        <w:rPr>
          <w:b/>
          <w:bCs/>
          <w:sz w:val="22"/>
        </w:rPr>
        <w:t>. Omar S.</w:t>
      </w:r>
      <w:r w:rsidR="00E51D08" w:rsidRPr="0019157A">
        <w:rPr>
          <w:b/>
          <w:bCs/>
          <w:sz w:val="22"/>
        </w:rPr>
        <w:t xml:space="preserve"> </w:t>
      </w:r>
      <w:r w:rsidRPr="0019157A">
        <w:rPr>
          <w:b/>
          <w:bCs/>
          <w:sz w:val="22"/>
        </w:rPr>
        <w:t>B</w:t>
      </w:r>
      <w:r w:rsidR="00E51D08" w:rsidRPr="0019157A">
        <w:rPr>
          <w:b/>
          <w:bCs/>
          <w:sz w:val="22"/>
        </w:rPr>
        <w:t>aghabra</w:t>
      </w:r>
      <w:r w:rsidRPr="0019157A">
        <w:rPr>
          <w:b/>
          <w:bCs/>
          <w:sz w:val="22"/>
        </w:rPr>
        <w:t xml:space="preserve"> Al-Amoudi</w:t>
      </w:r>
      <w:r>
        <w:rPr>
          <w:sz w:val="22"/>
        </w:rPr>
        <w:t xml:space="preserve">, </w:t>
      </w:r>
      <w:r w:rsidR="0019157A">
        <w:rPr>
          <w:sz w:val="22"/>
        </w:rPr>
        <w:t>Department of Civil &amp; Environ. Engineering</w:t>
      </w:r>
      <w:r w:rsidR="00AB2A26">
        <w:rPr>
          <w:sz w:val="22"/>
        </w:rPr>
        <w:t xml:space="preserve">, </w:t>
      </w:r>
      <w:r>
        <w:rPr>
          <w:sz w:val="22"/>
        </w:rPr>
        <w:t>KFUPM Box</w:t>
      </w:r>
      <w:r w:rsidR="00AB2A26">
        <w:rPr>
          <w:sz w:val="22"/>
        </w:rPr>
        <w:t xml:space="preserve"> </w:t>
      </w:r>
      <w:r>
        <w:rPr>
          <w:sz w:val="22"/>
        </w:rPr>
        <w:t>50</w:t>
      </w:r>
      <w:r w:rsidR="0019157A">
        <w:rPr>
          <w:sz w:val="22"/>
        </w:rPr>
        <w:t>58</w:t>
      </w:r>
      <w:r>
        <w:rPr>
          <w:sz w:val="22"/>
        </w:rPr>
        <w:t>, Dhahran 31261, Saudi Arabia</w:t>
      </w:r>
    </w:p>
    <w:p w:rsidR="00D33FE4" w:rsidRDefault="000F5213" w:rsidP="00640035">
      <w:pPr>
        <w:tabs>
          <w:tab w:val="left" w:pos="710"/>
          <w:tab w:val="left" w:pos="2982"/>
          <w:tab w:val="left" w:pos="3479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Mobile: </w:t>
      </w:r>
      <w:r w:rsidR="00640035">
        <w:rPr>
          <w:sz w:val="22"/>
        </w:rPr>
        <w:t>+966</w:t>
      </w:r>
      <w:r>
        <w:rPr>
          <w:sz w:val="22"/>
        </w:rPr>
        <w:t xml:space="preserve">50-575-8489; </w:t>
      </w:r>
      <w:r w:rsidR="00D33FE4">
        <w:rPr>
          <w:sz w:val="22"/>
        </w:rPr>
        <w:t>Tel: (0</w:t>
      </w:r>
      <w:r w:rsidR="000420E6">
        <w:rPr>
          <w:sz w:val="22"/>
        </w:rPr>
        <w:t>1</w:t>
      </w:r>
      <w:r w:rsidR="00D33FE4">
        <w:rPr>
          <w:sz w:val="22"/>
        </w:rPr>
        <w:t>3) 860-</w:t>
      </w:r>
      <w:r w:rsidR="00AB2A26">
        <w:rPr>
          <w:sz w:val="22"/>
        </w:rPr>
        <w:t>4700</w:t>
      </w:r>
      <w:r w:rsidR="00705184">
        <w:rPr>
          <w:sz w:val="22"/>
        </w:rPr>
        <w:t>/2550</w:t>
      </w:r>
      <w:r w:rsidR="00D33FE4">
        <w:rPr>
          <w:sz w:val="22"/>
        </w:rPr>
        <w:t>; Fax: (0</w:t>
      </w:r>
      <w:r w:rsidR="000420E6">
        <w:rPr>
          <w:sz w:val="22"/>
        </w:rPr>
        <w:t>1</w:t>
      </w:r>
      <w:r w:rsidR="00D33FE4">
        <w:rPr>
          <w:sz w:val="22"/>
        </w:rPr>
        <w:t>3) 860-</w:t>
      </w:r>
      <w:r w:rsidR="0019157A">
        <w:rPr>
          <w:sz w:val="22"/>
        </w:rPr>
        <w:t>2879</w:t>
      </w:r>
      <w:r w:rsidR="00D33FE4">
        <w:rPr>
          <w:sz w:val="22"/>
        </w:rPr>
        <w:t xml:space="preserve">; e-mail: </w:t>
      </w:r>
      <w:hyperlink r:id="rId4" w:history="1">
        <w:r w:rsidR="00CF2F70" w:rsidRPr="00E1174D">
          <w:rPr>
            <w:rStyle w:val="Hyperlink"/>
            <w:sz w:val="22"/>
            <w:szCs w:val="22"/>
          </w:rPr>
          <w:t>amoudi@kfupm.edu.sa</w:t>
        </w:r>
      </w:hyperlink>
      <w:r w:rsidR="00CF2F70" w:rsidRPr="00CF2F70">
        <w:rPr>
          <w:color w:val="0000FF"/>
          <w:sz w:val="22"/>
          <w:szCs w:val="22"/>
        </w:rPr>
        <w:t xml:space="preserve"> </w:t>
      </w:r>
      <w:r w:rsidR="00CF2F70">
        <w:rPr>
          <w:sz w:val="22"/>
        </w:rPr>
        <w:t xml:space="preserve">&amp; </w:t>
      </w:r>
      <w:hyperlink r:id="rId5" w:history="1">
        <w:r w:rsidR="00CF2F70" w:rsidRPr="00E1174D">
          <w:rPr>
            <w:rStyle w:val="Hyperlink"/>
            <w:sz w:val="22"/>
            <w:szCs w:val="22"/>
          </w:rPr>
          <w:t>cont@kfupm.edu.sa</w:t>
        </w:r>
      </w:hyperlink>
    </w:p>
    <w:sectPr w:rsidR="00D33FE4" w:rsidSect="00690184">
      <w:pgSz w:w="16834" w:h="11909" w:orient="landscape" w:code="9"/>
      <w:pgMar w:top="540" w:right="504" w:bottom="432" w:left="504" w:header="720" w:footer="720" w:gutter="0"/>
      <w:cols w:space="720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46"/>
    <w:rsid w:val="000420E6"/>
    <w:rsid w:val="0004585D"/>
    <w:rsid w:val="00045900"/>
    <w:rsid w:val="00054CD5"/>
    <w:rsid w:val="00065F22"/>
    <w:rsid w:val="0007604D"/>
    <w:rsid w:val="0009237A"/>
    <w:rsid w:val="000A2CB9"/>
    <w:rsid w:val="000C7C7E"/>
    <w:rsid w:val="000E7D53"/>
    <w:rsid w:val="000F21C8"/>
    <w:rsid w:val="000F5213"/>
    <w:rsid w:val="00100A30"/>
    <w:rsid w:val="001105E2"/>
    <w:rsid w:val="001136A4"/>
    <w:rsid w:val="00113AEE"/>
    <w:rsid w:val="00125EB0"/>
    <w:rsid w:val="001329FE"/>
    <w:rsid w:val="0014050B"/>
    <w:rsid w:val="00140B41"/>
    <w:rsid w:val="00165045"/>
    <w:rsid w:val="0019157A"/>
    <w:rsid w:val="001A167F"/>
    <w:rsid w:val="001A5979"/>
    <w:rsid w:val="00203CA1"/>
    <w:rsid w:val="00233271"/>
    <w:rsid w:val="002604CC"/>
    <w:rsid w:val="002A4418"/>
    <w:rsid w:val="002C6103"/>
    <w:rsid w:val="002D7BA7"/>
    <w:rsid w:val="002E45B4"/>
    <w:rsid w:val="002E53C9"/>
    <w:rsid w:val="002F5FE1"/>
    <w:rsid w:val="002F73DF"/>
    <w:rsid w:val="003127A9"/>
    <w:rsid w:val="003218EC"/>
    <w:rsid w:val="0032769C"/>
    <w:rsid w:val="00327C0D"/>
    <w:rsid w:val="0033766E"/>
    <w:rsid w:val="00353F06"/>
    <w:rsid w:val="00354D19"/>
    <w:rsid w:val="00355CE6"/>
    <w:rsid w:val="00356DBC"/>
    <w:rsid w:val="0036190B"/>
    <w:rsid w:val="00365E54"/>
    <w:rsid w:val="003714E9"/>
    <w:rsid w:val="003D09DF"/>
    <w:rsid w:val="003D1344"/>
    <w:rsid w:val="003D29E5"/>
    <w:rsid w:val="003E5781"/>
    <w:rsid w:val="0040461D"/>
    <w:rsid w:val="00406CC5"/>
    <w:rsid w:val="00417924"/>
    <w:rsid w:val="00420F1F"/>
    <w:rsid w:val="00425A4B"/>
    <w:rsid w:val="00433B6F"/>
    <w:rsid w:val="00464421"/>
    <w:rsid w:val="004809F8"/>
    <w:rsid w:val="00494EAA"/>
    <w:rsid w:val="00497C3D"/>
    <w:rsid w:val="004A201D"/>
    <w:rsid w:val="004A74C2"/>
    <w:rsid w:val="004B5D85"/>
    <w:rsid w:val="004D4C3A"/>
    <w:rsid w:val="005004CE"/>
    <w:rsid w:val="005063AB"/>
    <w:rsid w:val="005129A1"/>
    <w:rsid w:val="00517853"/>
    <w:rsid w:val="0052494E"/>
    <w:rsid w:val="00524E22"/>
    <w:rsid w:val="00554863"/>
    <w:rsid w:val="0056122A"/>
    <w:rsid w:val="00591E46"/>
    <w:rsid w:val="00593983"/>
    <w:rsid w:val="005A28C8"/>
    <w:rsid w:val="005B7210"/>
    <w:rsid w:val="005C2AFD"/>
    <w:rsid w:val="00601974"/>
    <w:rsid w:val="00601C3E"/>
    <w:rsid w:val="00603318"/>
    <w:rsid w:val="00612309"/>
    <w:rsid w:val="006227F0"/>
    <w:rsid w:val="00624F83"/>
    <w:rsid w:val="006305C6"/>
    <w:rsid w:val="00634E7C"/>
    <w:rsid w:val="00640035"/>
    <w:rsid w:val="00643486"/>
    <w:rsid w:val="006574C3"/>
    <w:rsid w:val="006615FC"/>
    <w:rsid w:val="0067797E"/>
    <w:rsid w:val="006779A0"/>
    <w:rsid w:val="00690184"/>
    <w:rsid w:val="006967F7"/>
    <w:rsid w:val="006C3CEE"/>
    <w:rsid w:val="006D3225"/>
    <w:rsid w:val="006D5DA3"/>
    <w:rsid w:val="006E3B32"/>
    <w:rsid w:val="006E4CCC"/>
    <w:rsid w:val="006E58F5"/>
    <w:rsid w:val="006F5E70"/>
    <w:rsid w:val="00700114"/>
    <w:rsid w:val="00700B79"/>
    <w:rsid w:val="00705184"/>
    <w:rsid w:val="00744073"/>
    <w:rsid w:val="0075016C"/>
    <w:rsid w:val="00750F03"/>
    <w:rsid w:val="00760C08"/>
    <w:rsid w:val="00780F89"/>
    <w:rsid w:val="007A2E03"/>
    <w:rsid w:val="007C0FFE"/>
    <w:rsid w:val="007C325A"/>
    <w:rsid w:val="007D4B1E"/>
    <w:rsid w:val="007E349B"/>
    <w:rsid w:val="007E5BD5"/>
    <w:rsid w:val="007E78F4"/>
    <w:rsid w:val="00801BF1"/>
    <w:rsid w:val="00805397"/>
    <w:rsid w:val="008124AE"/>
    <w:rsid w:val="0083322D"/>
    <w:rsid w:val="0085213F"/>
    <w:rsid w:val="00863DBE"/>
    <w:rsid w:val="00893C4A"/>
    <w:rsid w:val="008A1B0A"/>
    <w:rsid w:val="008A6143"/>
    <w:rsid w:val="008B4449"/>
    <w:rsid w:val="008D2323"/>
    <w:rsid w:val="008D3449"/>
    <w:rsid w:val="00933DC2"/>
    <w:rsid w:val="00956AD0"/>
    <w:rsid w:val="00963B29"/>
    <w:rsid w:val="00992167"/>
    <w:rsid w:val="0099519E"/>
    <w:rsid w:val="009973CF"/>
    <w:rsid w:val="009A1F10"/>
    <w:rsid w:val="009A515B"/>
    <w:rsid w:val="009C519E"/>
    <w:rsid w:val="009F3066"/>
    <w:rsid w:val="00A144FC"/>
    <w:rsid w:val="00A250B5"/>
    <w:rsid w:val="00A300C0"/>
    <w:rsid w:val="00A45124"/>
    <w:rsid w:val="00A537CA"/>
    <w:rsid w:val="00A66AD3"/>
    <w:rsid w:val="00A7025D"/>
    <w:rsid w:val="00A80C91"/>
    <w:rsid w:val="00AA276C"/>
    <w:rsid w:val="00AA70D6"/>
    <w:rsid w:val="00AB2A26"/>
    <w:rsid w:val="00AC1C17"/>
    <w:rsid w:val="00AC48B2"/>
    <w:rsid w:val="00AC6126"/>
    <w:rsid w:val="00AC746A"/>
    <w:rsid w:val="00AD66B5"/>
    <w:rsid w:val="00AE1074"/>
    <w:rsid w:val="00AE646C"/>
    <w:rsid w:val="00AF06C3"/>
    <w:rsid w:val="00B256CA"/>
    <w:rsid w:val="00B50929"/>
    <w:rsid w:val="00B60C25"/>
    <w:rsid w:val="00B70F3D"/>
    <w:rsid w:val="00B743D6"/>
    <w:rsid w:val="00B80059"/>
    <w:rsid w:val="00B80EBF"/>
    <w:rsid w:val="00B83C5A"/>
    <w:rsid w:val="00B92DDD"/>
    <w:rsid w:val="00BD764E"/>
    <w:rsid w:val="00BE528E"/>
    <w:rsid w:val="00C202A3"/>
    <w:rsid w:val="00C20E30"/>
    <w:rsid w:val="00C27455"/>
    <w:rsid w:val="00C52350"/>
    <w:rsid w:val="00C95D03"/>
    <w:rsid w:val="00C965A0"/>
    <w:rsid w:val="00CB2102"/>
    <w:rsid w:val="00CC76B4"/>
    <w:rsid w:val="00CD7F89"/>
    <w:rsid w:val="00CE63D5"/>
    <w:rsid w:val="00CF2F70"/>
    <w:rsid w:val="00CF3753"/>
    <w:rsid w:val="00D103B4"/>
    <w:rsid w:val="00D13CCB"/>
    <w:rsid w:val="00D21EE0"/>
    <w:rsid w:val="00D22CA9"/>
    <w:rsid w:val="00D33FE4"/>
    <w:rsid w:val="00D7602D"/>
    <w:rsid w:val="00D968C7"/>
    <w:rsid w:val="00DD7E02"/>
    <w:rsid w:val="00DF5B83"/>
    <w:rsid w:val="00E10955"/>
    <w:rsid w:val="00E223E7"/>
    <w:rsid w:val="00E51D08"/>
    <w:rsid w:val="00E92BDD"/>
    <w:rsid w:val="00EE186F"/>
    <w:rsid w:val="00EE2330"/>
    <w:rsid w:val="00EE64DB"/>
    <w:rsid w:val="00EE7A54"/>
    <w:rsid w:val="00F01268"/>
    <w:rsid w:val="00F11EA3"/>
    <w:rsid w:val="00F2146F"/>
    <w:rsid w:val="00F226B7"/>
    <w:rsid w:val="00F23D96"/>
    <w:rsid w:val="00F418EF"/>
    <w:rsid w:val="00F46B08"/>
    <w:rsid w:val="00F54EE4"/>
    <w:rsid w:val="00F624F1"/>
    <w:rsid w:val="00F6328F"/>
    <w:rsid w:val="00F66D30"/>
    <w:rsid w:val="00F92CF0"/>
    <w:rsid w:val="00FA3546"/>
    <w:rsid w:val="00FB4CD4"/>
    <w:rsid w:val="00FE287F"/>
    <w:rsid w:val="00FF3C9D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D891D"/>
  <w15:docId w15:val="{40BA26B2-0CE9-4221-9D10-AE393FF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96"/>
    <w:rPr>
      <w:sz w:val="24"/>
    </w:rPr>
  </w:style>
  <w:style w:type="paragraph" w:styleId="Heading1">
    <w:name w:val="heading 1"/>
    <w:basedOn w:val="Normal"/>
    <w:next w:val="Normal"/>
    <w:qFormat/>
    <w:rsid w:val="0014050B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14050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14050B"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4050B"/>
    <w:pPr>
      <w:keepNext/>
      <w:jc w:val="center"/>
      <w:outlineLvl w:val="3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050B"/>
    <w:pPr>
      <w:spacing w:before="60"/>
      <w:jc w:val="center"/>
    </w:pPr>
    <w:rPr>
      <w:sz w:val="22"/>
    </w:rPr>
  </w:style>
  <w:style w:type="character" w:styleId="Hyperlink">
    <w:name w:val="Hyperlink"/>
    <w:rsid w:val="0014050B"/>
    <w:rPr>
      <w:color w:val="0000FF"/>
      <w:u w:val="single"/>
    </w:rPr>
  </w:style>
  <w:style w:type="paragraph" w:styleId="Title">
    <w:name w:val="Title"/>
    <w:basedOn w:val="Normal"/>
    <w:qFormat/>
    <w:rsid w:val="0014050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A2CB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6B08"/>
    <w:rPr>
      <w:color w:val="800080"/>
      <w:u w:val="single"/>
    </w:rPr>
  </w:style>
  <w:style w:type="character" w:customStyle="1" w:styleId="Heading2Char">
    <w:name w:val="Heading 2 Char"/>
    <w:link w:val="Heading2"/>
    <w:rsid w:val="005C2AFD"/>
    <w:rPr>
      <w:b/>
      <w:bCs/>
      <w:sz w:val="22"/>
    </w:rPr>
  </w:style>
  <w:style w:type="character" w:customStyle="1" w:styleId="BodyTextChar">
    <w:name w:val="Body Text Char"/>
    <w:link w:val="BodyText"/>
    <w:rsid w:val="005C2AF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@kfupm.edu.sa" TargetMode="External"/><Relationship Id="rId4" Type="http://schemas.openxmlformats.org/officeDocument/2006/relationships/hyperlink" Target="mailto:amoudi@kfupm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 Fahd University of Petroleum &amp; Minerals</vt:lpstr>
      <vt:lpstr>King Fahd University of Petroleum &amp; Minerals</vt:lpstr>
    </vt:vector>
  </TitlesOfParts>
  <Company>kfupm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Yousef</dc:creator>
  <cp:lastModifiedBy>Omar Saeed M Al-Amoudi</cp:lastModifiedBy>
  <cp:revision>2</cp:revision>
  <cp:lastPrinted>2018-12-24T10:36:00Z</cp:lastPrinted>
  <dcterms:created xsi:type="dcterms:W3CDTF">2023-08-18T15:15:00Z</dcterms:created>
  <dcterms:modified xsi:type="dcterms:W3CDTF">2023-08-18T15:15:00Z</dcterms:modified>
</cp:coreProperties>
</file>